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71799" w14:textId="5B350090" w:rsidR="00151D4B" w:rsidRPr="004628D8" w:rsidRDefault="00151D4B" w:rsidP="00151D4B">
      <w:pPr>
        <w:widowControl w:val="0"/>
        <w:spacing w:after="60" w:line="288" w:lineRule="auto"/>
        <w:ind w:right="102"/>
        <w:rPr>
          <w:rFonts w:ascii="Arial Black" w:hAnsi="Arial Black"/>
          <w:bCs/>
          <w:caps/>
          <w:color w:val="808080"/>
          <w:kern w:val="32"/>
          <w:sz w:val="24"/>
          <w:szCs w:val="26"/>
        </w:rPr>
      </w:pPr>
      <w:r>
        <w:rPr>
          <w:rFonts w:ascii="Arial Black" w:hAnsi="Arial Black"/>
          <w:bCs/>
          <w:caps/>
          <w:color w:val="808080"/>
          <w:kern w:val="32"/>
          <w:sz w:val="24"/>
          <w:szCs w:val="26"/>
        </w:rPr>
        <w:t>1</w:t>
      </w:r>
      <w:r w:rsidRPr="004628D8">
        <w:rPr>
          <w:rFonts w:ascii="Arial Black" w:hAnsi="Arial Black"/>
          <w:bCs/>
          <w:caps/>
          <w:color w:val="808080"/>
          <w:kern w:val="32"/>
          <w:sz w:val="24"/>
          <w:szCs w:val="26"/>
        </w:rPr>
        <w:t xml:space="preserve">. MINUTA </w:t>
      </w:r>
      <w:r w:rsidR="00735771">
        <w:rPr>
          <w:rFonts w:ascii="Arial Black" w:hAnsi="Arial Black"/>
          <w:bCs/>
          <w:caps/>
          <w:color w:val="808080"/>
          <w:kern w:val="32"/>
          <w:sz w:val="24"/>
          <w:szCs w:val="26"/>
        </w:rPr>
        <w:t>DA LEI</w:t>
      </w:r>
      <w:r w:rsidR="00E0529B">
        <w:rPr>
          <w:rFonts w:ascii="Arial Black" w:hAnsi="Arial Black"/>
          <w:bCs/>
          <w:caps/>
          <w:color w:val="808080"/>
          <w:kern w:val="32"/>
          <w:sz w:val="24"/>
          <w:szCs w:val="26"/>
        </w:rPr>
        <w:t xml:space="preserve"> DO TRANSPORTE ESCOLAR</w:t>
      </w:r>
    </w:p>
    <w:p w14:paraId="6940F610" w14:textId="77777777" w:rsidR="00151D4B" w:rsidRPr="004628D8" w:rsidRDefault="00151D4B" w:rsidP="00151D4B">
      <w:pPr>
        <w:widowControl w:val="0"/>
        <w:spacing w:after="60" w:line="288" w:lineRule="auto"/>
        <w:ind w:right="102"/>
        <w:rPr>
          <w:rFonts w:cs="Arial"/>
          <w:b/>
          <w:noProof/>
        </w:rPr>
      </w:pPr>
    </w:p>
    <w:p w14:paraId="7C2CA777" w14:textId="20A7FE4E" w:rsidR="00151D4B" w:rsidRPr="004628D8" w:rsidRDefault="00151D4B" w:rsidP="00151D4B">
      <w:pPr>
        <w:widowControl w:val="0"/>
        <w:tabs>
          <w:tab w:val="right" w:leader="dot" w:pos="9054"/>
        </w:tabs>
        <w:spacing w:after="0"/>
        <w:rPr>
          <w:rFonts w:cs="Arial"/>
          <w:b/>
          <w:bCs/>
          <w:noProof/>
        </w:rPr>
      </w:pPr>
      <w:r w:rsidRPr="004628D8">
        <w:rPr>
          <w:rFonts w:cs="Arial"/>
          <w:b/>
          <w:noProof/>
        </w:rPr>
        <w:t>PROJETO DE LEI COMPLEMENTAR Nº</w:t>
      </w:r>
      <w:r w:rsidRPr="004628D8">
        <w:rPr>
          <w:rFonts w:cs="Arial"/>
          <w:b/>
          <w:noProof/>
          <w:spacing w:val="-22"/>
        </w:rPr>
        <w:t xml:space="preserve"> </w:t>
      </w:r>
      <w:r w:rsidR="00735771">
        <w:rPr>
          <w:rFonts w:cs="Arial"/>
          <w:b/>
          <w:noProof/>
          <w:spacing w:val="-22"/>
        </w:rPr>
        <w:t>___________</w:t>
      </w:r>
    </w:p>
    <w:p w14:paraId="5D4E01C7" w14:textId="77777777" w:rsidR="00151D4B" w:rsidRDefault="00151D4B" w:rsidP="00151D4B">
      <w:bookmarkStart w:id="0" w:name="_GoBack"/>
      <w:bookmarkEnd w:id="0"/>
    </w:p>
    <w:p w14:paraId="123124AF" w14:textId="77777777" w:rsidR="00151D4B" w:rsidRPr="005F4487" w:rsidRDefault="00151D4B" w:rsidP="00151D4B">
      <w:pPr>
        <w:widowControl w:val="0"/>
        <w:spacing w:after="60" w:line="288" w:lineRule="auto"/>
        <w:ind w:right="-8"/>
        <w:jc w:val="center"/>
        <w:rPr>
          <w:rFonts w:cs="Arial"/>
          <w:b/>
          <w:noProof/>
          <w:lang w:val="en-GB"/>
        </w:rPr>
      </w:pPr>
      <w:r w:rsidRPr="005F4487">
        <w:rPr>
          <w:rFonts w:cs="Arial"/>
          <w:b/>
          <w:noProof/>
          <w:lang w:val="en-GB"/>
        </w:rPr>
        <w:t>SUMÁRIO</w:t>
      </w:r>
    </w:p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-309173922"/>
        <w:docPartObj>
          <w:docPartGallery w:val="Table of Contents"/>
          <w:docPartUnique/>
        </w:docPartObj>
      </w:sdtPr>
      <w:sdtEndPr>
        <w:rPr>
          <w:rFonts w:cs="Arial"/>
          <w:bCs/>
        </w:rPr>
      </w:sdtEndPr>
      <w:sdtContent>
        <w:p w14:paraId="12A93F7F" w14:textId="4DB7F524" w:rsidR="00A65868" w:rsidRDefault="00A65868">
          <w:pPr>
            <w:pStyle w:val="CabealhodoSumrio"/>
          </w:pPr>
        </w:p>
        <w:p w14:paraId="7B2516C2" w14:textId="77777777" w:rsidR="008E3063" w:rsidRDefault="00A65868">
          <w:pPr>
            <w:pStyle w:val="Sumrio1"/>
            <w:tabs>
              <w:tab w:val="right" w:leader="underscore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pt-BR"/>
            </w:rPr>
          </w:pPr>
          <w:r w:rsidRPr="005E5ECB">
            <w:rPr>
              <w:rFonts w:ascii="Arial" w:hAnsi="Arial" w:cs="Arial"/>
              <w:b w:val="0"/>
              <w:bCs w:val="0"/>
              <w:i w:val="0"/>
              <w:iCs w:val="0"/>
              <w:caps/>
              <w:noProof/>
              <w:sz w:val="22"/>
              <w:szCs w:val="22"/>
            </w:rPr>
            <w:fldChar w:fldCharType="begin"/>
          </w:r>
          <w:r w:rsidRPr="005E5ECB">
            <w:rPr>
              <w:rFonts w:ascii="Arial" w:hAnsi="Arial" w:cs="Arial"/>
              <w:b w:val="0"/>
              <w:bCs w:val="0"/>
              <w:i w:val="0"/>
              <w:iCs w:val="0"/>
              <w:caps/>
              <w:noProof/>
              <w:sz w:val="22"/>
              <w:szCs w:val="22"/>
            </w:rPr>
            <w:instrText xml:space="preserve"> TOC \o "1-2" \h \z \u </w:instrText>
          </w:r>
          <w:r w:rsidRPr="005E5ECB">
            <w:rPr>
              <w:rFonts w:ascii="Arial" w:hAnsi="Arial" w:cs="Arial"/>
              <w:b w:val="0"/>
              <w:bCs w:val="0"/>
              <w:i w:val="0"/>
              <w:iCs w:val="0"/>
              <w:caps/>
              <w:noProof/>
              <w:sz w:val="22"/>
              <w:szCs w:val="22"/>
            </w:rPr>
            <w:fldChar w:fldCharType="separate"/>
          </w:r>
          <w:hyperlink w:anchor="_Toc488053846" w:history="1">
            <w:r w:rsidR="008E3063" w:rsidRPr="00B32108">
              <w:rPr>
                <w:rStyle w:val="Hyperlink"/>
                <w:noProof/>
              </w:rPr>
              <w:t>CAPÍTULO I - DAS DISPOSIÇÕES PRELIMINARES</w:t>
            </w:r>
            <w:r w:rsidR="008E3063">
              <w:rPr>
                <w:noProof/>
                <w:webHidden/>
              </w:rPr>
              <w:tab/>
            </w:r>
            <w:r w:rsidR="008E3063">
              <w:rPr>
                <w:noProof/>
                <w:webHidden/>
              </w:rPr>
              <w:fldChar w:fldCharType="begin"/>
            </w:r>
            <w:r w:rsidR="008E3063">
              <w:rPr>
                <w:noProof/>
                <w:webHidden/>
              </w:rPr>
              <w:instrText xml:space="preserve"> PAGEREF _Toc488053846 \h </w:instrText>
            </w:r>
            <w:r w:rsidR="008E3063">
              <w:rPr>
                <w:noProof/>
                <w:webHidden/>
              </w:rPr>
            </w:r>
            <w:r w:rsidR="008E3063">
              <w:rPr>
                <w:noProof/>
                <w:webHidden/>
              </w:rPr>
              <w:fldChar w:fldCharType="separate"/>
            </w:r>
            <w:r w:rsidR="008E3063">
              <w:rPr>
                <w:noProof/>
                <w:webHidden/>
              </w:rPr>
              <w:t>2</w:t>
            </w:r>
            <w:r w:rsidR="008E3063">
              <w:rPr>
                <w:noProof/>
                <w:webHidden/>
              </w:rPr>
              <w:fldChar w:fldCharType="end"/>
            </w:r>
          </w:hyperlink>
        </w:p>
        <w:p w14:paraId="58E71A32" w14:textId="77777777" w:rsidR="008E3063" w:rsidRDefault="00A479C7">
          <w:pPr>
            <w:pStyle w:val="Sumrio1"/>
            <w:tabs>
              <w:tab w:val="right" w:leader="underscore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pt-BR"/>
            </w:rPr>
          </w:pPr>
          <w:hyperlink w:anchor="_Toc488053847" w:history="1">
            <w:r w:rsidR="008E3063" w:rsidRPr="00B32108">
              <w:rPr>
                <w:rStyle w:val="Hyperlink"/>
                <w:noProof/>
              </w:rPr>
              <w:t>CAPÍTULO II - DOS PERMISSIONÁRIOS E DOS CONDUTORES DE VEÍCULOS</w:t>
            </w:r>
            <w:r w:rsidR="008E3063">
              <w:rPr>
                <w:noProof/>
                <w:webHidden/>
              </w:rPr>
              <w:tab/>
            </w:r>
            <w:r w:rsidR="008E3063">
              <w:rPr>
                <w:noProof/>
                <w:webHidden/>
              </w:rPr>
              <w:fldChar w:fldCharType="begin"/>
            </w:r>
            <w:r w:rsidR="008E3063">
              <w:rPr>
                <w:noProof/>
                <w:webHidden/>
              </w:rPr>
              <w:instrText xml:space="preserve"> PAGEREF _Toc488053847 \h </w:instrText>
            </w:r>
            <w:r w:rsidR="008E3063">
              <w:rPr>
                <w:noProof/>
                <w:webHidden/>
              </w:rPr>
            </w:r>
            <w:r w:rsidR="008E3063">
              <w:rPr>
                <w:noProof/>
                <w:webHidden/>
              </w:rPr>
              <w:fldChar w:fldCharType="separate"/>
            </w:r>
            <w:r w:rsidR="008E3063">
              <w:rPr>
                <w:noProof/>
                <w:webHidden/>
              </w:rPr>
              <w:t>2</w:t>
            </w:r>
            <w:r w:rsidR="008E3063">
              <w:rPr>
                <w:noProof/>
                <w:webHidden/>
              </w:rPr>
              <w:fldChar w:fldCharType="end"/>
            </w:r>
          </w:hyperlink>
        </w:p>
        <w:p w14:paraId="34E4C49C" w14:textId="77777777" w:rsidR="008E3063" w:rsidRDefault="00A479C7">
          <w:pPr>
            <w:pStyle w:val="Sumrio2"/>
            <w:tabs>
              <w:tab w:val="right" w:leader="underscore" w:pos="9062"/>
            </w:tabs>
            <w:rPr>
              <w:rFonts w:eastAsiaTheme="minorEastAsia"/>
              <w:b w:val="0"/>
              <w:bCs w:val="0"/>
              <w:noProof/>
              <w:lang w:eastAsia="pt-BR"/>
            </w:rPr>
          </w:pPr>
          <w:hyperlink w:anchor="_Toc488053848" w:history="1">
            <w:r w:rsidR="008E3063" w:rsidRPr="00B32108">
              <w:rPr>
                <w:rStyle w:val="Hyperlink"/>
                <w:noProof/>
              </w:rPr>
              <w:t>Seção I – Dos Permissionários</w:t>
            </w:r>
            <w:r w:rsidR="008E3063">
              <w:rPr>
                <w:noProof/>
                <w:webHidden/>
              </w:rPr>
              <w:tab/>
            </w:r>
            <w:r w:rsidR="008E3063">
              <w:rPr>
                <w:noProof/>
                <w:webHidden/>
              </w:rPr>
              <w:fldChar w:fldCharType="begin"/>
            </w:r>
            <w:r w:rsidR="008E3063">
              <w:rPr>
                <w:noProof/>
                <w:webHidden/>
              </w:rPr>
              <w:instrText xml:space="preserve"> PAGEREF _Toc488053848 \h </w:instrText>
            </w:r>
            <w:r w:rsidR="008E3063">
              <w:rPr>
                <w:noProof/>
                <w:webHidden/>
              </w:rPr>
            </w:r>
            <w:r w:rsidR="008E3063">
              <w:rPr>
                <w:noProof/>
                <w:webHidden/>
              </w:rPr>
              <w:fldChar w:fldCharType="separate"/>
            </w:r>
            <w:r w:rsidR="008E3063">
              <w:rPr>
                <w:noProof/>
                <w:webHidden/>
              </w:rPr>
              <w:t>2</w:t>
            </w:r>
            <w:r w:rsidR="008E3063">
              <w:rPr>
                <w:noProof/>
                <w:webHidden/>
              </w:rPr>
              <w:fldChar w:fldCharType="end"/>
            </w:r>
          </w:hyperlink>
        </w:p>
        <w:p w14:paraId="47576359" w14:textId="77777777" w:rsidR="008E3063" w:rsidRDefault="00A479C7">
          <w:pPr>
            <w:pStyle w:val="Sumrio2"/>
            <w:tabs>
              <w:tab w:val="right" w:leader="underscore" w:pos="9062"/>
            </w:tabs>
            <w:rPr>
              <w:rFonts w:eastAsiaTheme="minorEastAsia"/>
              <w:b w:val="0"/>
              <w:bCs w:val="0"/>
              <w:noProof/>
              <w:lang w:eastAsia="pt-BR"/>
            </w:rPr>
          </w:pPr>
          <w:hyperlink w:anchor="_Toc488053849" w:history="1">
            <w:r w:rsidR="008E3063" w:rsidRPr="00B32108">
              <w:rPr>
                <w:rStyle w:val="Hyperlink"/>
                <w:noProof/>
              </w:rPr>
              <w:t>Seção II - Dos Condutores e Veículos</w:t>
            </w:r>
            <w:r w:rsidR="008E3063">
              <w:rPr>
                <w:noProof/>
                <w:webHidden/>
              </w:rPr>
              <w:tab/>
            </w:r>
            <w:r w:rsidR="008E3063">
              <w:rPr>
                <w:noProof/>
                <w:webHidden/>
              </w:rPr>
              <w:fldChar w:fldCharType="begin"/>
            </w:r>
            <w:r w:rsidR="008E3063">
              <w:rPr>
                <w:noProof/>
                <w:webHidden/>
              </w:rPr>
              <w:instrText xml:space="preserve"> PAGEREF _Toc488053849 \h </w:instrText>
            </w:r>
            <w:r w:rsidR="008E3063">
              <w:rPr>
                <w:noProof/>
                <w:webHidden/>
              </w:rPr>
            </w:r>
            <w:r w:rsidR="008E3063">
              <w:rPr>
                <w:noProof/>
                <w:webHidden/>
              </w:rPr>
              <w:fldChar w:fldCharType="separate"/>
            </w:r>
            <w:r w:rsidR="008E3063">
              <w:rPr>
                <w:noProof/>
                <w:webHidden/>
              </w:rPr>
              <w:t>3</w:t>
            </w:r>
            <w:r w:rsidR="008E3063">
              <w:rPr>
                <w:noProof/>
                <w:webHidden/>
              </w:rPr>
              <w:fldChar w:fldCharType="end"/>
            </w:r>
          </w:hyperlink>
        </w:p>
        <w:p w14:paraId="7E8B1C87" w14:textId="77777777" w:rsidR="008E3063" w:rsidRDefault="00A479C7">
          <w:pPr>
            <w:pStyle w:val="Sumrio1"/>
            <w:tabs>
              <w:tab w:val="right" w:leader="underscore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pt-BR"/>
            </w:rPr>
          </w:pPr>
          <w:hyperlink w:anchor="_Toc488053850" w:history="1">
            <w:r w:rsidR="008E3063" w:rsidRPr="00B32108">
              <w:rPr>
                <w:rStyle w:val="Hyperlink"/>
                <w:noProof/>
              </w:rPr>
              <w:t>CAPÍTULO III - DOS VEÍCULOS</w:t>
            </w:r>
            <w:r w:rsidR="008E3063">
              <w:rPr>
                <w:noProof/>
                <w:webHidden/>
              </w:rPr>
              <w:tab/>
            </w:r>
            <w:r w:rsidR="008E3063">
              <w:rPr>
                <w:noProof/>
                <w:webHidden/>
              </w:rPr>
              <w:fldChar w:fldCharType="begin"/>
            </w:r>
            <w:r w:rsidR="008E3063">
              <w:rPr>
                <w:noProof/>
                <w:webHidden/>
              </w:rPr>
              <w:instrText xml:space="preserve"> PAGEREF _Toc488053850 \h </w:instrText>
            </w:r>
            <w:r w:rsidR="008E3063">
              <w:rPr>
                <w:noProof/>
                <w:webHidden/>
              </w:rPr>
            </w:r>
            <w:r w:rsidR="008E3063">
              <w:rPr>
                <w:noProof/>
                <w:webHidden/>
              </w:rPr>
              <w:fldChar w:fldCharType="separate"/>
            </w:r>
            <w:r w:rsidR="008E3063">
              <w:rPr>
                <w:noProof/>
                <w:webHidden/>
              </w:rPr>
              <w:t>3</w:t>
            </w:r>
            <w:r w:rsidR="008E3063">
              <w:rPr>
                <w:noProof/>
                <w:webHidden/>
              </w:rPr>
              <w:fldChar w:fldCharType="end"/>
            </w:r>
          </w:hyperlink>
        </w:p>
        <w:p w14:paraId="39D26705" w14:textId="77777777" w:rsidR="008E3063" w:rsidRDefault="00A479C7">
          <w:pPr>
            <w:pStyle w:val="Sumrio1"/>
            <w:tabs>
              <w:tab w:val="right" w:leader="underscore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pt-BR"/>
            </w:rPr>
          </w:pPr>
          <w:hyperlink w:anchor="_Toc488053851" w:history="1">
            <w:r w:rsidR="008E3063" w:rsidRPr="00B32108">
              <w:rPr>
                <w:rStyle w:val="Hyperlink"/>
                <w:noProof/>
              </w:rPr>
              <w:t>CAPÍTULO IV - DA TRANSFERÊNCIA</w:t>
            </w:r>
            <w:r w:rsidR="008E3063">
              <w:rPr>
                <w:noProof/>
                <w:webHidden/>
              </w:rPr>
              <w:tab/>
            </w:r>
            <w:r w:rsidR="008E3063">
              <w:rPr>
                <w:noProof/>
                <w:webHidden/>
              </w:rPr>
              <w:fldChar w:fldCharType="begin"/>
            </w:r>
            <w:r w:rsidR="008E3063">
              <w:rPr>
                <w:noProof/>
                <w:webHidden/>
              </w:rPr>
              <w:instrText xml:space="preserve"> PAGEREF _Toc488053851 \h </w:instrText>
            </w:r>
            <w:r w:rsidR="008E3063">
              <w:rPr>
                <w:noProof/>
                <w:webHidden/>
              </w:rPr>
            </w:r>
            <w:r w:rsidR="008E3063">
              <w:rPr>
                <w:noProof/>
                <w:webHidden/>
              </w:rPr>
              <w:fldChar w:fldCharType="separate"/>
            </w:r>
            <w:r w:rsidR="008E3063">
              <w:rPr>
                <w:noProof/>
                <w:webHidden/>
              </w:rPr>
              <w:t>4</w:t>
            </w:r>
            <w:r w:rsidR="008E3063">
              <w:rPr>
                <w:noProof/>
                <w:webHidden/>
              </w:rPr>
              <w:fldChar w:fldCharType="end"/>
            </w:r>
          </w:hyperlink>
        </w:p>
        <w:p w14:paraId="57C70DF2" w14:textId="77777777" w:rsidR="008E3063" w:rsidRDefault="00A479C7">
          <w:pPr>
            <w:pStyle w:val="Sumrio1"/>
            <w:tabs>
              <w:tab w:val="right" w:leader="underscore" w:pos="906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pt-BR"/>
            </w:rPr>
          </w:pPr>
          <w:hyperlink w:anchor="_Toc488053852" w:history="1">
            <w:r w:rsidR="008E3063" w:rsidRPr="00B32108">
              <w:rPr>
                <w:rStyle w:val="Hyperlink"/>
                <w:noProof/>
              </w:rPr>
              <w:t>CAPÍTULO V - DAS PENALIDADES</w:t>
            </w:r>
            <w:r w:rsidR="008E3063">
              <w:rPr>
                <w:noProof/>
                <w:webHidden/>
              </w:rPr>
              <w:tab/>
            </w:r>
            <w:r w:rsidR="008E3063">
              <w:rPr>
                <w:noProof/>
                <w:webHidden/>
              </w:rPr>
              <w:fldChar w:fldCharType="begin"/>
            </w:r>
            <w:r w:rsidR="008E3063">
              <w:rPr>
                <w:noProof/>
                <w:webHidden/>
              </w:rPr>
              <w:instrText xml:space="preserve"> PAGEREF _Toc488053852 \h </w:instrText>
            </w:r>
            <w:r w:rsidR="008E3063">
              <w:rPr>
                <w:noProof/>
                <w:webHidden/>
              </w:rPr>
            </w:r>
            <w:r w:rsidR="008E3063">
              <w:rPr>
                <w:noProof/>
                <w:webHidden/>
              </w:rPr>
              <w:fldChar w:fldCharType="separate"/>
            </w:r>
            <w:r w:rsidR="008E3063">
              <w:rPr>
                <w:noProof/>
                <w:webHidden/>
              </w:rPr>
              <w:t>5</w:t>
            </w:r>
            <w:r w:rsidR="008E3063">
              <w:rPr>
                <w:noProof/>
                <w:webHidden/>
              </w:rPr>
              <w:fldChar w:fldCharType="end"/>
            </w:r>
          </w:hyperlink>
        </w:p>
        <w:p w14:paraId="01F5A489" w14:textId="43E3E9C3" w:rsidR="00A65868" w:rsidRPr="005E5ECB" w:rsidRDefault="00A65868">
          <w:pPr>
            <w:rPr>
              <w:rFonts w:cs="Arial"/>
            </w:rPr>
          </w:pPr>
          <w:r w:rsidRPr="005E5ECB">
            <w:rPr>
              <w:rFonts w:cs="Arial"/>
              <w:bCs/>
              <w:iCs/>
              <w:caps/>
              <w:noProof/>
            </w:rPr>
            <w:fldChar w:fldCharType="end"/>
          </w:r>
        </w:p>
      </w:sdtContent>
    </w:sdt>
    <w:p w14:paraId="4C64A0F6" w14:textId="77777777" w:rsidR="007B60D4" w:rsidRPr="005F4487" w:rsidRDefault="007B60D4">
      <w:pPr>
        <w:rPr>
          <w:noProof/>
          <w:lang w:val="en-GB"/>
        </w:rPr>
      </w:pPr>
      <w:r w:rsidRPr="005F4487">
        <w:rPr>
          <w:noProof/>
          <w:lang w:val="en-GB"/>
        </w:rPr>
        <w:br w:type="page"/>
      </w:r>
    </w:p>
    <w:p w14:paraId="0BB1D2CF" w14:textId="63D5BC96" w:rsidR="00D5311C" w:rsidRPr="004628D8" w:rsidRDefault="00D5311C" w:rsidP="00D5311C">
      <w:pPr>
        <w:widowControl w:val="0"/>
        <w:tabs>
          <w:tab w:val="right" w:leader="dot" w:pos="9054"/>
        </w:tabs>
        <w:spacing w:after="0"/>
        <w:rPr>
          <w:rFonts w:cs="Arial"/>
          <w:b/>
          <w:bCs/>
          <w:noProof/>
        </w:rPr>
      </w:pPr>
      <w:r w:rsidRPr="004628D8">
        <w:rPr>
          <w:rFonts w:cs="Arial"/>
          <w:b/>
          <w:noProof/>
        </w:rPr>
        <w:t>LEI COMPLEMENTAR Nº</w:t>
      </w:r>
      <w:r w:rsidRPr="004628D8">
        <w:rPr>
          <w:rFonts w:cs="Arial"/>
          <w:b/>
          <w:noProof/>
          <w:spacing w:val="-22"/>
        </w:rPr>
        <w:t xml:space="preserve"> </w:t>
      </w:r>
      <w:r w:rsidR="00735771">
        <w:rPr>
          <w:rFonts w:cs="Arial"/>
          <w:b/>
          <w:noProof/>
          <w:spacing w:val="-22"/>
        </w:rPr>
        <w:t>________</w:t>
      </w:r>
    </w:p>
    <w:p w14:paraId="3FF1157B" w14:textId="77777777" w:rsidR="00D5311C" w:rsidRPr="004628D8" w:rsidRDefault="00D5311C" w:rsidP="00D5311C">
      <w:pPr>
        <w:widowControl w:val="0"/>
        <w:spacing w:after="60" w:line="288" w:lineRule="auto"/>
        <w:ind w:right="102"/>
        <w:rPr>
          <w:rFonts w:eastAsia="Arial" w:cs="Arial"/>
          <w:noProof/>
        </w:rPr>
      </w:pPr>
    </w:p>
    <w:p w14:paraId="78263242" w14:textId="4CDCCB45" w:rsidR="00D5311C" w:rsidRDefault="00D5311C" w:rsidP="00CC2AAA">
      <w:pPr>
        <w:widowControl w:val="0"/>
        <w:spacing w:after="60" w:line="264" w:lineRule="auto"/>
        <w:ind w:left="4536" w:right="102"/>
        <w:jc w:val="both"/>
        <w:rPr>
          <w:rFonts w:cs="Arial"/>
          <w:noProof/>
        </w:rPr>
      </w:pPr>
      <w:r w:rsidRPr="004628D8">
        <w:rPr>
          <w:rFonts w:cs="Arial"/>
          <w:b/>
          <w:noProof/>
        </w:rPr>
        <w:t>Súmula:</w:t>
      </w:r>
      <w:r w:rsidRPr="004628D8">
        <w:rPr>
          <w:rFonts w:cs="Arial"/>
          <w:noProof/>
        </w:rPr>
        <w:t xml:space="preserve"> </w:t>
      </w:r>
      <w:r w:rsidR="00CC2AAA" w:rsidRPr="00CC2AAA">
        <w:rPr>
          <w:rFonts w:cs="Arial"/>
          <w:b/>
          <w:noProof/>
        </w:rPr>
        <w:t>“</w:t>
      </w:r>
      <w:r w:rsidR="00E0529B" w:rsidRPr="00E0529B">
        <w:rPr>
          <w:rFonts w:cs="Arial"/>
          <w:b/>
          <w:noProof/>
        </w:rPr>
        <w:t>DISPÕE SOBRE O SERVIÇO DE TRANSPORTE ESCOLAR</w:t>
      </w:r>
      <w:r w:rsidR="00E0529B" w:rsidRPr="00CC2AAA">
        <w:rPr>
          <w:rFonts w:cs="Arial"/>
          <w:b/>
          <w:noProof/>
        </w:rPr>
        <w:t>”.</w:t>
      </w:r>
    </w:p>
    <w:p w14:paraId="31DCD78A" w14:textId="77777777" w:rsidR="00CC2AAA" w:rsidRPr="004628D8" w:rsidRDefault="00CC2AAA" w:rsidP="00CC2AAA">
      <w:pPr>
        <w:widowControl w:val="0"/>
        <w:spacing w:after="60" w:line="264" w:lineRule="auto"/>
        <w:ind w:left="4536" w:right="102"/>
        <w:rPr>
          <w:rFonts w:eastAsia="Arial" w:cs="Arial"/>
          <w:noProof/>
        </w:rPr>
      </w:pPr>
    </w:p>
    <w:p w14:paraId="2FFE42A1" w14:textId="27F5F1B8" w:rsidR="00D5311C" w:rsidRDefault="00D5311C" w:rsidP="00735771">
      <w:pPr>
        <w:widowControl w:val="0"/>
        <w:spacing w:after="60" w:line="288" w:lineRule="auto"/>
        <w:ind w:right="102"/>
        <w:jc w:val="both"/>
        <w:rPr>
          <w:rFonts w:cs="Arial"/>
          <w:noProof/>
        </w:rPr>
      </w:pPr>
      <w:r>
        <w:rPr>
          <w:rFonts w:cs="Arial"/>
          <w:noProof/>
        </w:rPr>
        <w:t>O</w:t>
      </w:r>
      <w:r w:rsidRPr="00D5311C">
        <w:rPr>
          <w:rFonts w:cs="Arial"/>
          <w:noProof/>
        </w:rPr>
        <w:t xml:space="preserve"> povo de Telêmaco Borba, estado do Paraná, através de seus representantes na câmara legislativa, aprovou, e eu, Prefeito </w:t>
      </w:r>
      <w:r>
        <w:rPr>
          <w:rFonts w:cs="Arial"/>
          <w:noProof/>
        </w:rPr>
        <w:t>d</w:t>
      </w:r>
      <w:r w:rsidRPr="00D5311C">
        <w:rPr>
          <w:rFonts w:cs="Arial"/>
          <w:noProof/>
        </w:rPr>
        <w:t>o Município</w:t>
      </w:r>
      <w:r>
        <w:rPr>
          <w:rFonts w:cs="Arial"/>
          <w:noProof/>
        </w:rPr>
        <w:t>, sanciono a seguinte lei:</w:t>
      </w:r>
    </w:p>
    <w:p w14:paraId="3B98089F" w14:textId="77777777" w:rsidR="00E0529B" w:rsidRDefault="00E0529B" w:rsidP="00735771">
      <w:pPr>
        <w:widowControl w:val="0"/>
        <w:spacing w:after="60" w:line="288" w:lineRule="auto"/>
        <w:ind w:right="102"/>
        <w:jc w:val="both"/>
        <w:rPr>
          <w:rFonts w:cs="Arial"/>
          <w:noProof/>
        </w:rPr>
      </w:pPr>
    </w:p>
    <w:p w14:paraId="29CDC1C4" w14:textId="073FF49E" w:rsidR="00E0529B" w:rsidRPr="00E0529B" w:rsidRDefault="00E0529B" w:rsidP="00E0529B">
      <w:pPr>
        <w:pStyle w:val="LEICAPITULO"/>
      </w:pPr>
      <w:bookmarkStart w:id="1" w:name="_Toc488053846"/>
      <w:r w:rsidRPr="00E0529B">
        <w:t>CAPÍTULO I</w:t>
      </w:r>
      <w:r>
        <w:t xml:space="preserve"> - </w:t>
      </w:r>
      <w:r w:rsidRPr="00E0529B">
        <w:t>DAS DISPOSIÇÕES PRELIMINARES</w:t>
      </w:r>
      <w:bookmarkEnd w:id="1"/>
    </w:p>
    <w:p w14:paraId="3B077DD3" w14:textId="77777777" w:rsidR="005E5ECB" w:rsidRDefault="005E5ECB" w:rsidP="00E0529B">
      <w:pPr>
        <w:pStyle w:val="LeiSecao"/>
        <w:jc w:val="left"/>
      </w:pPr>
    </w:p>
    <w:p w14:paraId="528F9094" w14:textId="089750AA" w:rsidR="00E0529B" w:rsidRDefault="00E0529B" w:rsidP="00E0529B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>
        <w:rPr>
          <w:rFonts w:eastAsia="Arial"/>
        </w:rPr>
        <w:t>O Serviço de Transporte Escolar, considerado de Utilidade Pública, destina-se ao transporte de estudantes da pré-escola ao ensino médio, matriculados em estabelecimentos de ensino do Município de Curitiba.</w:t>
      </w:r>
    </w:p>
    <w:p w14:paraId="07EEE038" w14:textId="34D58FE8" w:rsidR="00E0529B" w:rsidRDefault="00E0529B" w:rsidP="00E0529B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>
        <w:rPr>
          <w:rFonts w:cs="Arial"/>
        </w:rPr>
        <w:t>Compete à TBTRAN, através de sua estrutura organizacional, a plena administração do Transporte Escolar.</w:t>
      </w:r>
    </w:p>
    <w:p w14:paraId="657ED47B" w14:textId="045C192E" w:rsidR="00E0529B" w:rsidRPr="00E0529B" w:rsidRDefault="00E0529B" w:rsidP="00800214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 w:rsidRPr="00E0529B">
        <w:rPr>
          <w:rFonts w:eastAsia="Arial"/>
          <w:spacing w:val="1"/>
        </w:rPr>
        <w:t>Mediante outorga de permissão concedida pela TBTRAN, O Transporte Escolar será executado:</w:t>
      </w:r>
    </w:p>
    <w:p w14:paraId="7C57FC25" w14:textId="6330A919" w:rsidR="00E0529B" w:rsidRPr="006A612E" w:rsidRDefault="00E0529B" w:rsidP="00F83F4E">
      <w:pPr>
        <w:pStyle w:val="PargrafodaLista"/>
        <w:widowControl w:val="0"/>
        <w:numPr>
          <w:ilvl w:val="0"/>
          <w:numId w:val="7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eastAsia="Arial"/>
          <w:spacing w:val="1"/>
        </w:rPr>
        <w:t>por</w:t>
      </w:r>
      <w:proofErr w:type="gramEnd"/>
      <w:r>
        <w:rPr>
          <w:rFonts w:eastAsia="Arial"/>
          <w:spacing w:val="1"/>
        </w:rPr>
        <w:t xml:space="preserve"> motoristas profissionais autônomos</w:t>
      </w:r>
      <w:r w:rsidRPr="006A612E">
        <w:rPr>
          <w:rFonts w:eastAsia="Times New Roman" w:cs="Arial"/>
          <w:noProof/>
        </w:rPr>
        <w:t>;</w:t>
      </w:r>
    </w:p>
    <w:p w14:paraId="56710D9A" w14:textId="5CBA9AEA" w:rsidR="00E0529B" w:rsidRPr="006A612E" w:rsidRDefault="00E0529B" w:rsidP="00F83F4E">
      <w:pPr>
        <w:pStyle w:val="PargrafodaLista"/>
        <w:widowControl w:val="0"/>
        <w:numPr>
          <w:ilvl w:val="0"/>
          <w:numId w:val="7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eastAsia="Arial"/>
          <w:spacing w:val="1"/>
        </w:rPr>
        <w:t>por</w:t>
      </w:r>
      <w:proofErr w:type="gramEnd"/>
      <w:r>
        <w:rPr>
          <w:rFonts w:eastAsia="Arial"/>
          <w:spacing w:val="1"/>
        </w:rPr>
        <w:t xml:space="preserve"> empresas individuais</w:t>
      </w:r>
      <w:r w:rsidRPr="006A612E">
        <w:rPr>
          <w:rFonts w:eastAsia="Times New Roman" w:cs="Arial"/>
          <w:noProof/>
        </w:rPr>
        <w:t>;</w:t>
      </w:r>
    </w:p>
    <w:p w14:paraId="4A23B804" w14:textId="183CCFC1" w:rsidR="00E0529B" w:rsidRPr="006A612E" w:rsidRDefault="00E0529B" w:rsidP="00F83F4E">
      <w:pPr>
        <w:pStyle w:val="PargrafodaLista"/>
        <w:widowControl w:val="0"/>
        <w:numPr>
          <w:ilvl w:val="0"/>
          <w:numId w:val="7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eastAsia="Arial"/>
          <w:spacing w:val="1"/>
        </w:rPr>
        <w:t>por</w:t>
      </w:r>
      <w:proofErr w:type="gramEnd"/>
      <w:r>
        <w:rPr>
          <w:rFonts w:eastAsia="Arial"/>
          <w:spacing w:val="1"/>
        </w:rPr>
        <w:t xml:space="preserve"> empresas coletivas</w:t>
      </w:r>
      <w:r>
        <w:rPr>
          <w:rFonts w:eastAsia="Times New Roman" w:cs="Arial"/>
          <w:noProof/>
        </w:rPr>
        <w:t>.</w:t>
      </w:r>
    </w:p>
    <w:p w14:paraId="75474694" w14:textId="19B65406" w:rsidR="00E0529B" w:rsidRDefault="00E0529B" w:rsidP="00905E5A">
      <w:pPr>
        <w:pStyle w:val="LEICAPITULO"/>
        <w:spacing w:before="240"/>
      </w:pPr>
      <w:bookmarkStart w:id="2" w:name="_Toc488053847"/>
      <w:r w:rsidRPr="00E0529B">
        <w:t>CAPÍTULO II - DOS PERMISSIONÁRIOS E DOS CONDUTORES DE VEÍCULOS</w:t>
      </w:r>
      <w:bookmarkEnd w:id="2"/>
    </w:p>
    <w:p w14:paraId="4486B7A8" w14:textId="2B2CE0D6" w:rsidR="00E0529B" w:rsidRPr="00E0529B" w:rsidRDefault="00E0529B" w:rsidP="00905E5A">
      <w:pPr>
        <w:pStyle w:val="LeiSecao"/>
        <w:spacing w:after="240"/>
      </w:pPr>
      <w:bookmarkStart w:id="3" w:name="_Toc488053848"/>
      <w:r w:rsidRPr="00BF5477">
        <w:t xml:space="preserve">Seção I </w:t>
      </w:r>
      <w:r>
        <w:t>–</w:t>
      </w:r>
      <w:r w:rsidRPr="00BF5477">
        <w:t xml:space="preserve"> </w:t>
      </w:r>
      <w:r>
        <w:t>Dos Permissionários</w:t>
      </w:r>
      <w:bookmarkEnd w:id="3"/>
    </w:p>
    <w:p w14:paraId="63182C2F" w14:textId="6E99690C" w:rsidR="00E0529B" w:rsidRPr="00E0529B" w:rsidRDefault="00E0529B" w:rsidP="00E0529B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>
        <w:rPr>
          <w:rFonts w:eastAsia="Arial"/>
        </w:rPr>
        <w:t>Para operar o Transporte Escolar o motorista profissional autônomo deverá cumprir às seguintes exigências:</w:t>
      </w:r>
    </w:p>
    <w:p w14:paraId="4A41D725" w14:textId="34ED9012" w:rsidR="00E0529B" w:rsidRPr="006A612E" w:rsidRDefault="00E0529B" w:rsidP="00F83F4E">
      <w:pPr>
        <w:pStyle w:val="PargrafodaLista"/>
        <w:widowControl w:val="0"/>
        <w:numPr>
          <w:ilvl w:val="0"/>
          <w:numId w:val="10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eastAsia="Arial"/>
        </w:rPr>
        <w:t>ser</w:t>
      </w:r>
      <w:proofErr w:type="gramEnd"/>
      <w:r>
        <w:rPr>
          <w:rFonts w:eastAsia="Arial"/>
        </w:rPr>
        <w:t xml:space="preserve"> maior de 21 (vinte e um) anos</w:t>
      </w:r>
      <w:r w:rsidRPr="006A612E">
        <w:rPr>
          <w:rFonts w:eastAsia="Times New Roman" w:cs="Arial"/>
          <w:noProof/>
        </w:rPr>
        <w:t>;</w:t>
      </w:r>
    </w:p>
    <w:p w14:paraId="5AE7733E" w14:textId="609C6C0D" w:rsidR="00E0529B" w:rsidRPr="006A612E" w:rsidRDefault="00E0529B" w:rsidP="00F83F4E">
      <w:pPr>
        <w:pStyle w:val="PargrafodaLista"/>
        <w:widowControl w:val="0"/>
        <w:numPr>
          <w:ilvl w:val="0"/>
          <w:numId w:val="10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eastAsia="Arial"/>
        </w:rPr>
        <w:t>estar</w:t>
      </w:r>
      <w:proofErr w:type="gramEnd"/>
      <w:r>
        <w:rPr>
          <w:rFonts w:eastAsia="Arial"/>
        </w:rPr>
        <w:t xml:space="preserve"> habilitado nas categorias D ou E</w:t>
      </w:r>
      <w:r w:rsidRPr="006A612E">
        <w:rPr>
          <w:rFonts w:eastAsia="Times New Roman" w:cs="Arial"/>
          <w:noProof/>
        </w:rPr>
        <w:t>;</w:t>
      </w:r>
    </w:p>
    <w:p w14:paraId="7C3CF254" w14:textId="7EA7BE03" w:rsidR="00E0529B" w:rsidRPr="00E0529B" w:rsidRDefault="00E0529B" w:rsidP="00F83F4E">
      <w:pPr>
        <w:pStyle w:val="PargrafodaLista"/>
        <w:widowControl w:val="0"/>
        <w:numPr>
          <w:ilvl w:val="0"/>
          <w:numId w:val="10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eastAsia="Arial"/>
        </w:rPr>
        <w:t>possuir</w:t>
      </w:r>
      <w:proofErr w:type="gramEnd"/>
      <w:r>
        <w:rPr>
          <w:rFonts w:eastAsia="Arial"/>
        </w:rPr>
        <w:t xml:space="preserve"> 02 (dois) anos de experiência profissional;</w:t>
      </w:r>
    </w:p>
    <w:p w14:paraId="135D558D" w14:textId="6132AAC5" w:rsidR="00E0529B" w:rsidRPr="00E0529B" w:rsidRDefault="00E0529B" w:rsidP="00F83F4E">
      <w:pPr>
        <w:pStyle w:val="PargrafodaLista"/>
        <w:widowControl w:val="0"/>
        <w:numPr>
          <w:ilvl w:val="0"/>
          <w:numId w:val="10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eastAsia="Arial"/>
        </w:rPr>
        <w:t>possuir</w:t>
      </w:r>
      <w:proofErr w:type="gramEnd"/>
      <w:r>
        <w:rPr>
          <w:rFonts w:eastAsia="Arial"/>
        </w:rPr>
        <w:t xml:space="preserve"> bons antecedentes;</w:t>
      </w:r>
    </w:p>
    <w:p w14:paraId="7A6A75B5" w14:textId="704E0139" w:rsidR="00E0529B" w:rsidRPr="00E0529B" w:rsidRDefault="00E0529B" w:rsidP="00F83F4E">
      <w:pPr>
        <w:pStyle w:val="PargrafodaLista"/>
        <w:widowControl w:val="0"/>
        <w:numPr>
          <w:ilvl w:val="0"/>
          <w:numId w:val="10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eastAsia="Arial"/>
        </w:rPr>
        <w:t>ter</w:t>
      </w:r>
      <w:proofErr w:type="gramEnd"/>
      <w:r>
        <w:rPr>
          <w:rFonts w:eastAsia="Arial"/>
        </w:rPr>
        <w:t xml:space="preserve"> concluído o curso específico de condutores de veículos;</w:t>
      </w:r>
    </w:p>
    <w:p w14:paraId="0BEBCE17" w14:textId="24E70EA6" w:rsidR="00E0529B" w:rsidRPr="00E0529B" w:rsidRDefault="00E0529B" w:rsidP="00F83F4E">
      <w:pPr>
        <w:pStyle w:val="PargrafodaLista"/>
        <w:widowControl w:val="0"/>
        <w:numPr>
          <w:ilvl w:val="0"/>
          <w:numId w:val="10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eastAsia="Arial"/>
        </w:rPr>
        <w:t>ser</w:t>
      </w:r>
      <w:proofErr w:type="gramEnd"/>
      <w:r>
        <w:rPr>
          <w:rFonts w:eastAsia="Arial"/>
        </w:rPr>
        <w:t xml:space="preserve"> proprietário ou possuir arrendamento mercantil, em seu nome, do veículo com que pretende operar no serviço;</w:t>
      </w:r>
    </w:p>
    <w:p w14:paraId="52E7E272" w14:textId="4C61940C" w:rsidR="00E0529B" w:rsidRPr="00E0529B" w:rsidRDefault="00E0529B" w:rsidP="00F83F4E">
      <w:pPr>
        <w:pStyle w:val="PargrafodaLista"/>
        <w:widowControl w:val="0"/>
        <w:numPr>
          <w:ilvl w:val="0"/>
          <w:numId w:val="10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eastAsia="Arial"/>
        </w:rPr>
        <w:t>estar</w:t>
      </w:r>
      <w:proofErr w:type="gramEnd"/>
      <w:r>
        <w:rPr>
          <w:rFonts w:eastAsia="Arial"/>
        </w:rPr>
        <w:t xml:space="preserve"> inscrito no cadastro fiscal do município de Telêmaco Borba;</w:t>
      </w:r>
    </w:p>
    <w:p w14:paraId="606CE387" w14:textId="37DC9E3B" w:rsidR="00E0529B" w:rsidRPr="00E0529B" w:rsidRDefault="00E0529B" w:rsidP="00F83F4E">
      <w:pPr>
        <w:pStyle w:val="PargrafodaLista"/>
        <w:widowControl w:val="0"/>
        <w:numPr>
          <w:ilvl w:val="0"/>
          <w:numId w:val="10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eastAsia="Arial"/>
        </w:rPr>
        <w:t>apresentar</w:t>
      </w:r>
      <w:proofErr w:type="gramEnd"/>
      <w:r>
        <w:rPr>
          <w:rFonts w:eastAsia="Arial"/>
        </w:rPr>
        <w:t xml:space="preserve"> cópia do contrato de prestação de serviços celebrado com o estabelecimento de ensino.</w:t>
      </w:r>
    </w:p>
    <w:p w14:paraId="25AF078A" w14:textId="041A85DC" w:rsidR="00E0529B" w:rsidRPr="00905E5A" w:rsidRDefault="00905E5A" w:rsidP="00E0529B">
      <w:pPr>
        <w:widowControl w:val="0"/>
        <w:spacing w:after="120" w:line="288" w:lineRule="auto"/>
        <w:ind w:right="102"/>
        <w:jc w:val="both"/>
        <w:rPr>
          <w:rFonts w:eastAsia="Times New Roman" w:cs="Arial"/>
          <w:noProof/>
        </w:rPr>
      </w:pPr>
      <w:r w:rsidRPr="00905E5A">
        <w:rPr>
          <w:rFonts w:eastAsia="Times New Roman" w:cs="Arial"/>
          <w:b/>
          <w:noProof/>
        </w:rPr>
        <w:t>Parágrafo único.</w:t>
      </w:r>
      <w:r w:rsidRPr="00905E5A">
        <w:rPr>
          <w:rFonts w:cs="Arial"/>
        </w:rPr>
        <w:t xml:space="preserve"> </w:t>
      </w:r>
      <w:r>
        <w:rPr>
          <w:rFonts w:cs="Arial"/>
        </w:rPr>
        <w:t>Ao motorista profissional autônomo poderá ser outorgada apenas uma permissão, conforme estabelece o inciso VI.</w:t>
      </w:r>
    </w:p>
    <w:p w14:paraId="34D7AEAF" w14:textId="58CC0A33" w:rsidR="00E0529B" w:rsidRPr="00905E5A" w:rsidRDefault="00905E5A" w:rsidP="00E0529B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>
        <w:t>Para operar o Transporte Escolar a empresa, individual ou coletiva, deverá cumprir as seguintes exigências:</w:t>
      </w:r>
    </w:p>
    <w:p w14:paraId="15CAC081" w14:textId="100BD5E1" w:rsidR="00905E5A" w:rsidRPr="006A612E" w:rsidRDefault="00905E5A" w:rsidP="00F83F4E">
      <w:pPr>
        <w:pStyle w:val="PargrafodaLista"/>
        <w:widowControl w:val="0"/>
        <w:numPr>
          <w:ilvl w:val="0"/>
          <w:numId w:val="11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t>estar</w:t>
      </w:r>
      <w:proofErr w:type="gramEnd"/>
      <w:r>
        <w:t xml:space="preserve"> legalmente constituída</w:t>
      </w:r>
      <w:r w:rsidRPr="006A612E">
        <w:rPr>
          <w:rFonts w:eastAsia="Times New Roman" w:cs="Arial"/>
          <w:noProof/>
        </w:rPr>
        <w:t>;</w:t>
      </w:r>
    </w:p>
    <w:p w14:paraId="1E47DB26" w14:textId="70F0B960" w:rsidR="00905E5A" w:rsidRPr="006A612E" w:rsidRDefault="00905E5A" w:rsidP="00F83F4E">
      <w:pPr>
        <w:pStyle w:val="PargrafodaLista"/>
        <w:widowControl w:val="0"/>
        <w:numPr>
          <w:ilvl w:val="0"/>
          <w:numId w:val="11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t>dispor</w:t>
      </w:r>
      <w:proofErr w:type="gramEnd"/>
      <w:r>
        <w:t xml:space="preserve"> de escritório com sede e foro em Telêmaco Borba</w:t>
      </w:r>
      <w:r w:rsidRPr="006A612E">
        <w:rPr>
          <w:rFonts w:eastAsia="Times New Roman" w:cs="Arial"/>
          <w:noProof/>
        </w:rPr>
        <w:t>;</w:t>
      </w:r>
    </w:p>
    <w:p w14:paraId="45AF02D1" w14:textId="42E8906C" w:rsidR="00905E5A" w:rsidRPr="00905E5A" w:rsidRDefault="00905E5A" w:rsidP="00F83F4E">
      <w:pPr>
        <w:pStyle w:val="PargrafodaLista"/>
        <w:widowControl w:val="0"/>
        <w:numPr>
          <w:ilvl w:val="0"/>
          <w:numId w:val="11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t>dispor</w:t>
      </w:r>
      <w:proofErr w:type="gramEnd"/>
      <w:r>
        <w:t xml:space="preserve"> de área apropriada para o estacionamento dos veículos;</w:t>
      </w:r>
    </w:p>
    <w:p w14:paraId="3DBAFD66" w14:textId="1097840A" w:rsidR="00905E5A" w:rsidRPr="00905E5A" w:rsidRDefault="00905E5A" w:rsidP="00F83F4E">
      <w:pPr>
        <w:pStyle w:val="PargrafodaLista"/>
        <w:widowControl w:val="0"/>
        <w:numPr>
          <w:ilvl w:val="0"/>
          <w:numId w:val="11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t>ser</w:t>
      </w:r>
      <w:proofErr w:type="gramEnd"/>
      <w:r>
        <w:t xml:space="preserve"> proprietária ou possuir arrendamento mercantil, em seu nome, dos veículos com </w:t>
      </w:r>
      <w:r>
        <w:lastRenderedPageBreak/>
        <w:t>que pretende operar no serviço.</w:t>
      </w:r>
    </w:p>
    <w:p w14:paraId="344E0B41" w14:textId="1DC8B804" w:rsidR="00905E5A" w:rsidRPr="00905E5A" w:rsidRDefault="00905E5A" w:rsidP="00905E5A">
      <w:pPr>
        <w:widowControl w:val="0"/>
        <w:spacing w:after="120" w:line="288" w:lineRule="auto"/>
        <w:ind w:right="102"/>
        <w:jc w:val="both"/>
        <w:rPr>
          <w:rFonts w:eastAsia="Times New Roman" w:cs="Arial"/>
          <w:noProof/>
        </w:rPr>
      </w:pPr>
      <w:r w:rsidRPr="00905E5A">
        <w:rPr>
          <w:rFonts w:eastAsia="Times New Roman" w:cs="Arial"/>
          <w:b/>
          <w:noProof/>
        </w:rPr>
        <w:t>Parágrafo único.</w:t>
      </w:r>
      <w:r w:rsidRPr="00905E5A">
        <w:t xml:space="preserve"> </w:t>
      </w:r>
      <w:r>
        <w:t>A empresa que possuir arrendamento mercantil de veículo deve garantir a regularidade dos serviços sob pena de perda da permissão.</w:t>
      </w:r>
    </w:p>
    <w:p w14:paraId="51553D0D" w14:textId="79DDD4D7" w:rsidR="00E0529B" w:rsidRPr="00905E5A" w:rsidRDefault="00905E5A" w:rsidP="00E0529B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>
        <w:t>Cumpridas todas as exigências contidas nos artigos anteriores a TBTRAN expedirá o competente termo de permissão para a exploração do Transporte Escolar.</w:t>
      </w:r>
    </w:p>
    <w:p w14:paraId="2BB84FD5" w14:textId="67B4F858" w:rsidR="00905E5A" w:rsidRPr="00905E5A" w:rsidRDefault="00905E5A" w:rsidP="00560F93">
      <w:pPr>
        <w:pStyle w:val="LeiSecao"/>
        <w:spacing w:before="240" w:after="240"/>
      </w:pPr>
      <w:bookmarkStart w:id="4" w:name="_Toc488053849"/>
      <w:r w:rsidRPr="00905E5A">
        <w:t xml:space="preserve">Seção II </w:t>
      </w:r>
      <w:r>
        <w:t xml:space="preserve">- </w:t>
      </w:r>
      <w:r w:rsidRPr="00905E5A">
        <w:t>Dos Condutores e Veículos</w:t>
      </w:r>
      <w:bookmarkEnd w:id="4"/>
    </w:p>
    <w:p w14:paraId="6DB23323" w14:textId="5505732B" w:rsidR="00E0529B" w:rsidRPr="00905E5A" w:rsidRDefault="00905E5A" w:rsidP="00E0529B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>
        <w:t>Os condutores de veículos contratados pelos permissionários e os transportadores autônomos serão, obrigatoriamente inscritos no Cadastro de Condutores mantido pela TBTRAN.</w:t>
      </w:r>
    </w:p>
    <w:p w14:paraId="4D201F6C" w14:textId="595F6D86" w:rsidR="00905E5A" w:rsidRPr="00905E5A" w:rsidRDefault="00905E5A" w:rsidP="00905E5A">
      <w:pPr>
        <w:widowControl w:val="0"/>
        <w:spacing w:after="120" w:line="288" w:lineRule="auto"/>
        <w:ind w:right="567"/>
        <w:jc w:val="both"/>
        <w:rPr>
          <w:rFonts w:eastAsia="Times New Roman" w:cs="Arial"/>
          <w:noProof/>
        </w:rPr>
      </w:pPr>
      <w:r w:rsidRPr="00905E5A">
        <w:rPr>
          <w:rFonts w:eastAsia="Times New Roman" w:cs="Arial"/>
          <w:b/>
          <w:noProof/>
        </w:rPr>
        <w:t>Parágrafo único.</w:t>
      </w:r>
      <w:r w:rsidRPr="00905E5A">
        <w:t xml:space="preserve"> </w:t>
      </w:r>
      <w:r>
        <w:t>Fica proibido ao condutor e auxiliar fumar no interior do veículo.</w:t>
      </w:r>
    </w:p>
    <w:p w14:paraId="6414146D" w14:textId="7EE3A6BB" w:rsidR="00E0529B" w:rsidRPr="00905E5A" w:rsidRDefault="00905E5A" w:rsidP="00E0529B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>
        <w:t>A inscrição será feita mediante requerimento instruído com os seguintes documentos:</w:t>
      </w:r>
    </w:p>
    <w:p w14:paraId="153486C7" w14:textId="540E807C" w:rsidR="00905E5A" w:rsidRPr="006A612E" w:rsidRDefault="00905E5A" w:rsidP="00F83F4E">
      <w:pPr>
        <w:pStyle w:val="PargrafodaLista"/>
        <w:widowControl w:val="0"/>
        <w:numPr>
          <w:ilvl w:val="0"/>
          <w:numId w:val="12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t>cópia</w:t>
      </w:r>
      <w:proofErr w:type="gramEnd"/>
      <w:r>
        <w:t xml:space="preserve"> da carteira de habilitação nas categorias D ou E</w:t>
      </w:r>
      <w:r w:rsidRPr="006A612E">
        <w:rPr>
          <w:rFonts w:eastAsia="Times New Roman" w:cs="Arial"/>
          <w:noProof/>
        </w:rPr>
        <w:t>;</w:t>
      </w:r>
    </w:p>
    <w:p w14:paraId="1B23333F" w14:textId="2C8CE31E" w:rsidR="00905E5A" w:rsidRPr="006A612E" w:rsidRDefault="00905E5A" w:rsidP="00F83F4E">
      <w:pPr>
        <w:pStyle w:val="PargrafodaLista"/>
        <w:widowControl w:val="0"/>
        <w:numPr>
          <w:ilvl w:val="0"/>
          <w:numId w:val="12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t>certidões</w:t>
      </w:r>
      <w:proofErr w:type="gramEnd"/>
      <w:r>
        <w:t xml:space="preserve"> de bons antecedentes, civil e criminal</w:t>
      </w:r>
      <w:r w:rsidRPr="006A612E">
        <w:rPr>
          <w:rFonts w:eastAsia="Times New Roman" w:cs="Arial"/>
          <w:noProof/>
        </w:rPr>
        <w:t>;</w:t>
      </w:r>
    </w:p>
    <w:p w14:paraId="3071BF25" w14:textId="46CCF4F4" w:rsidR="00905E5A" w:rsidRPr="00905E5A" w:rsidRDefault="00905E5A" w:rsidP="00F83F4E">
      <w:pPr>
        <w:pStyle w:val="PargrafodaLista"/>
        <w:widowControl w:val="0"/>
        <w:numPr>
          <w:ilvl w:val="0"/>
          <w:numId w:val="12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t>certificado</w:t>
      </w:r>
      <w:proofErr w:type="gramEnd"/>
      <w:r>
        <w:t xml:space="preserve"> de conclusão do curso específico para condutores;</w:t>
      </w:r>
    </w:p>
    <w:p w14:paraId="29B2AE14" w14:textId="487DC4F6" w:rsidR="00905E5A" w:rsidRPr="006A612E" w:rsidRDefault="00905E5A" w:rsidP="00F83F4E">
      <w:pPr>
        <w:pStyle w:val="PargrafodaLista"/>
        <w:widowControl w:val="0"/>
        <w:numPr>
          <w:ilvl w:val="0"/>
          <w:numId w:val="12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t>alvará</w:t>
      </w:r>
      <w:proofErr w:type="gramEnd"/>
      <w:r>
        <w:t xml:space="preserve"> de localização para condutor autônomo.</w:t>
      </w:r>
    </w:p>
    <w:p w14:paraId="1EC5E401" w14:textId="43729ABF" w:rsidR="00E0529B" w:rsidRPr="00E0529B" w:rsidRDefault="00905E5A" w:rsidP="00E0529B">
      <w:pPr>
        <w:pStyle w:val="PargrafodaLista"/>
        <w:widowControl w:val="0"/>
        <w:numPr>
          <w:ilvl w:val="0"/>
          <w:numId w:val="6"/>
        </w:numPr>
        <w:spacing w:after="120" w:line="288" w:lineRule="auto"/>
        <w:ind w:left="0" w:right="567" w:firstLine="0"/>
        <w:jc w:val="both"/>
        <w:rPr>
          <w:rFonts w:eastAsia="Times New Roman" w:cs="Arial"/>
          <w:noProof/>
        </w:rPr>
      </w:pPr>
      <w:r>
        <w:t>Aos inscritos será fornecido Certificado de Condutor, com validade de 02 (dois) anos, sem que isso impeça a exigência de renovação em período mais curto.</w:t>
      </w:r>
    </w:p>
    <w:p w14:paraId="4F679388" w14:textId="1B1A8351" w:rsidR="00D5311C" w:rsidRDefault="00905E5A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rPr>
          <w:rFonts w:cs="Arial"/>
        </w:rPr>
        <w:t>Somente os profissionais inscritos no Cadastro de Condutores poderão operar os veículos do Transporte Escolar</w:t>
      </w:r>
      <w:r w:rsidR="00D5311C" w:rsidRPr="00CF67FE">
        <w:rPr>
          <w:rFonts w:eastAsia="Times New Roman" w:cs="Arial"/>
          <w:noProof/>
        </w:rPr>
        <w:t>.</w:t>
      </w:r>
    </w:p>
    <w:p w14:paraId="5F2EF7C6" w14:textId="7E5B6BC8" w:rsidR="00905E5A" w:rsidRPr="00905E5A" w:rsidRDefault="00905E5A" w:rsidP="00560F93">
      <w:pPr>
        <w:pStyle w:val="LEICAPITULO"/>
        <w:spacing w:after="240"/>
      </w:pPr>
      <w:bookmarkStart w:id="5" w:name="_Toc488053850"/>
      <w:r w:rsidRPr="00905E5A">
        <w:t>CAPÍTULO III - DOS VEÍCULOS</w:t>
      </w:r>
      <w:bookmarkEnd w:id="5"/>
    </w:p>
    <w:p w14:paraId="092077D7" w14:textId="2F16DBF2" w:rsidR="00905E5A" w:rsidRPr="00905E5A" w:rsidRDefault="00905E5A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rPr>
          <w:rFonts w:cs="Arial"/>
        </w:rPr>
        <w:t xml:space="preserve">Somente veículos do tipo camioneta, ônibus ou </w:t>
      </w:r>
      <w:proofErr w:type="spellStart"/>
      <w:r>
        <w:rPr>
          <w:rFonts w:cs="Arial"/>
        </w:rPr>
        <w:t>microônibus</w:t>
      </w:r>
      <w:proofErr w:type="spellEnd"/>
      <w:r>
        <w:rPr>
          <w:rFonts w:cs="Arial"/>
        </w:rPr>
        <w:t xml:space="preserve"> poderão ser utilizados no Transporte Escolar, devendo, conforme o tipo, apresentar as seguintes características:</w:t>
      </w:r>
    </w:p>
    <w:p w14:paraId="324D7D36" w14:textId="67DCF14A" w:rsidR="00905E5A" w:rsidRPr="006A612E" w:rsidRDefault="00905E5A" w:rsidP="00F83F4E">
      <w:pPr>
        <w:pStyle w:val="PargrafodaLista"/>
        <w:widowControl w:val="0"/>
        <w:numPr>
          <w:ilvl w:val="0"/>
          <w:numId w:val="13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cs="Arial"/>
        </w:rPr>
        <w:t>se</w:t>
      </w:r>
      <w:proofErr w:type="gramEnd"/>
      <w:r>
        <w:rPr>
          <w:rFonts w:cs="Arial"/>
        </w:rPr>
        <w:t xml:space="preserve"> do tipo camioneta, deverá possuir 04 (quatro) portas e capacidade mínima de 01 (uma) tonelada</w:t>
      </w:r>
      <w:r w:rsidRPr="006A612E">
        <w:rPr>
          <w:rFonts w:eastAsia="Times New Roman" w:cs="Arial"/>
          <w:noProof/>
        </w:rPr>
        <w:t>;</w:t>
      </w:r>
    </w:p>
    <w:p w14:paraId="61C94660" w14:textId="1D3FCE34" w:rsidR="00905E5A" w:rsidRPr="006A612E" w:rsidRDefault="00905E5A" w:rsidP="00F83F4E">
      <w:pPr>
        <w:pStyle w:val="PargrafodaLista"/>
        <w:widowControl w:val="0"/>
        <w:numPr>
          <w:ilvl w:val="0"/>
          <w:numId w:val="13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cs="Arial"/>
        </w:rPr>
        <w:t>se</w:t>
      </w:r>
      <w:proofErr w:type="gramEnd"/>
      <w:r>
        <w:rPr>
          <w:rFonts w:cs="Arial"/>
        </w:rPr>
        <w:t xml:space="preserve"> dos tipos ônibus ou </w:t>
      </w:r>
      <w:proofErr w:type="spellStart"/>
      <w:r>
        <w:rPr>
          <w:rFonts w:cs="Arial"/>
        </w:rPr>
        <w:t>microônibus</w:t>
      </w:r>
      <w:proofErr w:type="spellEnd"/>
      <w:r>
        <w:rPr>
          <w:rFonts w:cs="Arial"/>
        </w:rPr>
        <w:t>, deverá possuir ao menos uma porta além da porta de entrada e da saída de emergência.</w:t>
      </w:r>
    </w:p>
    <w:p w14:paraId="3DA219B2" w14:textId="1ECD1517" w:rsidR="00905E5A" w:rsidRPr="00560F93" w:rsidRDefault="00905E5A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rPr>
          <w:rFonts w:cs="Arial"/>
        </w:rPr>
        <w:t>Os veículos utilizados no Transporte Escolar deverão:</w:t>
      </w:r>
    </w:p>
    <w:p w14:paraId="03483814" w14:textId="030D9B9A" w:rsidR="00905E5A" w:rsidRPr="006A612E" w:rsidRDefault="00905E5A" w:rsidP="00F83F4E">
      <w:pPr>
        <w:pStyle w:val="PargrafodaLista"/>
        <w:widowControl w:val="0"/>
        <w:numPr>
          <w:ilvl w:val="0"/>
          <w:numId w:val="14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cs="Arial"/>
        </w:rPr>
        <w:t>ter</w:t>
      </w:r>
      <w:proofErr w:type="gramEnd"/>
      <w:r>
        <w:rPr>
          <w:rFonts w:cs="Arial"/>
        </w:rPr>
        <w:t xml:space="preserve"> pintada com tinta amarela, em toda a extensão da carroceria, uma faixa horizontal com 40 (quarenta) centímetros de largura, situada à meia altura, na qual constará o dístico “Escolar”, em letras pretas</w:t>
      </w:r>
      <w:r w:rsidRPr="006A612E">
        <w:rPr>
          <w:rFonts w:eastAsia="Times New Roman" w:cs="Arial"/>
          <w:noProof/>
        </w:rPr>
        <w:t>;</w:t>
      </w:r>
    </w:p>
    <w:p w14:paraId="049BF9F6" w14:textId="39525DE0" w:rsidR="00905E5A" w:rsidRPr="006A612E" w:rsidRDefault="00560F93" w:rsidP="00F83F4E">
      <w:pPr>
        <w:pStyle w:val="PargrafodaLista"/>
        <w:widowControl w:val="0"/>
        <w:numPr>
          <w:ilvl w:val="0"/>
          <w:numId w:val="14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cs="Arial"/>
        </w:rPr>
        <w:t>possuir</w:t>
      </w:r>
      <w:proofErr w:type="gramEnd"/>
      <w:r>
        <w:rPr>
          <w:rFonts w:cs="Arial"/>
        </w:rPr>
        <w:t xml:space="preserve"> apólice de seguro contra terceiros, passageiros ou não, por danos físicos</w:t>
      </w:r>
      <w:r w:rsidR="00905E5A" w:rsidRPr="006A612E">
        <w:rPr>
          <w:rFonts w:eastAsia="Times New Roman" w:cs="Arial"/>
          <w:noProof/>
        </w:rPr>
        <w:t>;</w:t>
      </w:r>
    </w:p>
    <w:p w14:paraId="6ED109AA" w14:textId="566C1181" w:rsidR="00905E5A" w:rsidRPr="00560F93" w:rsidRDefault="00560F93" w:rsidP="00F83F4E">
      <w:pPr>
        <w:pStyle w:val="PargrafodaLista"/>
        <w:widowControl w:val="0"/>
        <w:numPr>
          <w:ilvl w:val="0"/>
          <w:numId w:val="14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cs="Arial"/>
        </w:rPr>
        <w:t>estar</w:t>
      </w:r>
      <w:proofErr w:type="gramEnd"/>
      <w:r>
        <w:rPr>
          <w:rFonts w:cs="Arial"/>
        </w:rPr>
        <w:t xml:space="preserve"> especialmente licenciado para tal finalidade;</w:t>
      </w:r>
    </w:p>
    <w:p w14:paraId="01207D1A" w14:textId="0384A76E" w:rsidR="00560F93" w:rsidRPr="00560F93" w:rsidRDefault="00560F93" w:rsidP="00F83F4E">
      <w:pPr>
        <w:pStyle w:val="PargrafodaLista"/>
        <w:widowControl w:val="0"/>
        <w:numPr>
          <w:ilvl w:val="0"/>
          <w:numId w:val="14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cs="Arial"/>
        </w:rPr>
        <w:t>atender</w:t>
      </w:r>
      <w:proofErr w:type="gramEnd"/>
      <w:r>
        <w:rPr>
          <w:rFonts w:cs="Arial"/>
        </w:rPr>
        <w:t xml:space="preserve"> a todas as normas prescritas no Código de Trânsito Brasileiro, nesta lei e no seu regulamento.</w:t>
      </w:r>
    </w:p>
    <w:p w14:paraId="1317E109" w14:textId="4E1755EE" w:rsidR="00560F93" w:rsidRDefault="00560F93" w:rsidP="00560F93">
      <w:pPr>
        <w:widowControl w:val="0"/>
        <w:spacing w:after="120" w:line="288" w:lineRule="auto"/>
        <w:ind w:right="102"/>
        <w:jc w:val="both"/>
        <w:rPr>
          <w:rFonts w:cs="Arial"/>
        </w:rPr>
      </w:pPr>
      <w:r w:rsidRPr="00560F93">
        <w:rPr>
          <w:rFonts w:eastAsia="Times New Roman" w:cs="Arial"/>
          <w:b/>
          <w:noProof/>
        </w:rPr>
        <w:t>Parágrafo único.</w:t>
      </w:r>
      <w:r w:rsidRPr="00560F93">
        <w:rPr>
          <w:rFonts w:cs="Arial"/>
        </w:rPr>
        <w:t xml:space="preserve"> </w:t>
      </w:r>
      <w:r>
        <w:rPr>
          <w:rFonts w:cs="Arial"/>
        </w:rPr>
        <w:t>Quando o veículo for utilizado no Transporte Escolar de maneira eventual, a faixa prevista no inciso I deverá ser, branca, removível, e conter o mesmo dístico "Escolar”.</w:t>
      </w:r>
    </w:p>
    <w:p w14:paraId="3B531BFE" w14:textId="084357A2" w:rsidR="00560F93" w:rsidRPr="00560F93" w:rsidRDefault="00560F93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rPr>
          <w:rFonts w:cs="Arial"/>
        </w:rPr>
        <w:t xml:space="preserve">O número de veículos admitidos a operar no transporte escolar será determinado pela TBTRAN em conjunto com os órgãos representativos de estabelecimentos de ensino, de </w:t>
      </w:r>
      <w:r>
        <w:rPr>
          <w:rFonts w:cs="Arial"/>
        </w:rPr>
        <w:lastRenderedPageBreak/>
        <w:t>associação de pais e mestres e dos transportadores.</w:t>
      </w:r>
    </w:p>
    <w:p w14:paraId="623E39FC" w14:textId="53D96623" w:rsidR="00560F93" w:rsidRPr="00560F93" w:rsidRDefault="00560F93" w:rsidP="00560F93">
      <w:pPr>
        <w:widowControl w:val="0"/>
        <w:spacing w:afterLines="120" w:after="288" w:line="288" w:lineRule="auto"/>
        <w:jc w:val="both"/>
        <w:rPr>
          <w:rFonts w:eastAsia="Times New Roman" w:cs="Arial"/>
          <w:noProof/>
        </w:rPr>
      </w:pPr>
      <w:r w:rsidRPr="00560F93">
        <w:rPr>
          <w:rFonts w:eastAsia="Times New Roman" w:cs="Arial"/>
          <w:b/>
          <w:noProof/>
        </w:rPr>
        <w:t>Parágrafo único.</w:t>
      </w:r>
      <w:r>
        <w:rPr>
          <w:rFonts w:eastAsia="Times New Roman" w:cs="Arial"/>
          <w:b/>
          <w:noProof/>
        </w:rPr>
        <w:t xml:space="preserve"> </w:t>
      </w:r>
      <w:r>
        <w:rPr>
          <w:rFonts w:cs="Arial"/>
        </w:rPr>
        <w:t>O aumento do número de veículos que operam no sistema, somente poderá ocorrer mediante procedimento licitatório.</w:t>
      </w:r>
    </w:p>
    <w:p w14:paraId="7E65AC12" w14:textId="24128360" w:rsidR="00560F93" w:rsidRPr="00560F93" w:rsidRDefault="00560F93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A TBTRAN procederá vistoria anual em todos os veículos utilizados no Transporte Escolar, independentemente da vistoria realizada por ocasião do licenciamento.</w:t>
      </w:r>
    </w:p>
    <w:p w14:paraId="7546B9DC" w14:textId="61222CC5" w:rsidR="00560F93" w:rsidRPr="00560F93" w:rsidRDefault="00560F93" w:rsidP="00560F93">
      <w:pPr>
        <w:widowControl w:val="0"/>
        <w:spacing w:afterLines="120" w:after="288" w:line="288" w:lineRule="auto"/>
        <w:jc w:val="both"/>
        <w:rPr>
          <w:rFonts w:eastAsia="Times New Roman" w:cs="Arial"/>
          <w:noProof/>
        </w:rPr>
      </w:pPr>
      <w:r w:rsidRPr="00560F93">
        <w:rPr>
          <w:rFonts w:eastAsia="Times New Roman" w:cs="Arial"/>
          <w:b/>
          <w:noProof/>
        </w:rPr>
        <w:t>Parágrafo único.</w:t>
      </w:r>
      <w:r w:rsidRPr="00560F93">
        <w:t xml:space="preserve"> </w:t>
      </w:r>
      <w:r>
        <w:t>A critério exclusivo da TBTRAN, o prazo de que trata o "caput" deste artigo poderá ser reduzido.</w:t>
      </w:r>
    </w:p>
    <w:p w14:paraId="27A8B82C" w14:textId="2D6D3958" w:rsidR="00560F93" w:rsidRDefault="00560F93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A vistoria verificará prioritariamente se o veículo atende aos itens de segurança, conforto e aparência, e às exigências desta lei, do regulamento e Código de Trânsito Brasileiro.</w:t>
      </w:r>
    </w:p>
    <w:p w14:paraId="3987310E" w14:textId="21640186" w:rsidR="00560F93" w:rsidRPr="00560F93" w:rsidRDefault="00560F93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 xml:space="preserve">Após a vistoria, a TBTRAN fornecerá um selo que deverá ser afixado no vértice superior direito do </w:t>
      </w:r>
      <w:proofErr w:type="spellStart"/>
      <w:r>
        <w:t>parabrisa</w:t>
      </w:r>
      <w:proofErr w:type="spellEnd"/>
      <w:r>
        <w:t xml:space="preserve"> dianteiro, e no qual, além dos dados identificadores do veículo, constará a data da vistoria e seu prazo de validade.</w:t>
      </w:r>
    </w:p>
    <w:p w14:paraId="15FFE67F" w14:textId="44D3BAF0" w:rsidR="00560F93" w:rsidRDefault="00560F93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 xml:space="preserve">A vida útil dos veículos utilizados no Transporte Escolar é fixada em 05 (cinco) anos para camioneta e em 10 (dez) anos para ônibus e </w:t>
      </w:r>
      <w:proofErr w:type="gramStart"/>
      <w:r>
        <w:t>micro ônibus</w:t>
      </w:r>
      <w:proofErr w:type="gramEnd"/>
      <w:r>
        <w:t>.</w:t>
      </w:r>
    </w:p>
    <w:p w14:paraId="1E45E1AB" w14:textId="77777777" w:rsidR="00560F93" w:rsidRPr="00560F93" w:rsidRDefault="00560F93" w:rsidP="00560F93">
      <w:pPr>
        <w:widowControl w:val="0"/>
        <w:spacing w:afterLines="120" w:after="288" w:line="288" w:lineRule="auto"/>
        <w:jc w:val="both"/>
        <w:rPr>
          <w:rFonts w:eastAsia="Times New Roman" w:cs="Arial"/>
          <w:noProof/>
        </w:rPr>
      </w:pPr>
      <w:r w:rsidRPr="00560F93">
        <w:rPr>
          <w:rFonts w:eastAsia="Times New Roman" w:cs="Arial"/>
          <w:b/>
          <w:noProof/>
        </w:rPr>
        <w:t>Parágrafo único.</w:t>
      </w:r>
      <w:r w:rsidRPr="00560F93">
        <w:t xml:space="preserve"> </w:t>
      </w:r>
      <w:r>
        <w:t>O veículo substituto só receberá certificado de vistoria para atuar no Transporte Escolar caso preencha os requisitos e exigências técnicas do departamento competente da TBTRAN.</w:t>
      </w:r>
    </w:p>
    <w:p w14:paraId="3DD03A8B" w14:textId="5FC6289B" w:rsidR="00560F93" w:rsidRPr="00560F93" w:rsidRDefault="00560F93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Os veículos utilizados no Transporte Escolar obedecerão à lotação estabelecida no certificado de registro e licenciamento, sendo expressamente proibido o transporte de passageiros em pé.</w:t>
      </w:r>
    </w:p>
    <w:p w14:paraId="306B26C9" w14:textId="51BAAF42" w:rsidR="00560F93" w:rsidRPr="00560F93" w:rsidRDefault="00560F93" w:rsidP="00560F93">
      <w:pPr>
        <w:pStyle w:val="LEICAPITULO"/>
        <w:spacing w:after="240"/>
      </w:pPr>
      <w:bookmarkStart w:id="6" w:name="_Toc488053851"/>
      <w:r w:rsidRPr="00560F93">
        <w:t>CAPÍTULO IV - DA TRANSFERÊNCIA</w:t>
      </w:r>
      <w:bookmarkEnd w:id="6"/>
    </w:p>
    <w:p w14:paraId="563124B1" w14:textId="2D576C82" w:rsidR="00560F93" w:rsidRPr="00560F93" w:rsidRDefault="00560F93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rPr>
          <w:rFonts w:cs="Arial"/>
        </w:rPr>
        <w:t>Admitir-se-á a transferência, total ou parcial, da permissão outorgada a mais de 01 (um) ano, mediante a aprovação prévia da TBTRAN e observância do seguinte procedimento:</w:t>
      </w:r>
    </w:p>
    <w:p w14:paraId="58D5F808" w14:textId="72010A6D" w:rsidR="00560F93" w:rsidRPr="006A612E" w:rsidRDefault="00560F93" w:rsidP="00F83F4E">
      <w:pPr>
        <w:pStyle w:val="PargrafodaLista"/>
        <w:widowControl w:val="0"/>
        <w:numPr>
          <w:ilvl w:val="0"/>
          <w:numId w:val="15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cs="Arial"/>
        </w:rPr>
        <w:t>apresentação</w:t>
      </w:r>
      <w:proofErr w:type="gramEnd"/>
      <w:r>
        <w:rPr>
          <w:rFonts w:cs="Arial"/>
        </w:rPr>
        <w:t xml:space="preserve"> de requerimento, subscrito pelas partes interessadas, com firma reconhecida, devidamente instruído com os documentos relacionados no Art.4°, I/VII, e art.5°, I/IV, conforme o caso</w:t>
      </w:r>
      <w:r w:rsidRPr="006A612E">
        <w:rPr>
          <w:rFonts w:eastAsia="Times New Roman" w:cs="Arial"/>
          <w:noProof/>
        </w:rPr>
        <w:t>;</w:t>
      </w:r>
    </w:p>
    <w:p w14:paraId="23992D70" w14:textId="31183EDC" w:rsidR="00560F93" w:rsidRPr="006A612E" w:rsidRDefault="00560F93" w:rsidP="00F83F4E">
      <w:pPr>
        <w:pStyle w:val="PargrafodaLista"/>
        <w:widowControl w:val="0"/>
        <w:numPr>
          <w:ilvl w:val="0"/>
          <w:numId w:val="15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cs="Arial"/>
        </w:rPr>
        <w:t>verificação</w:t>
      </w:r>
      <w:proofErr w:type="gramEnd"/>
      <w:r>
        <w:rPr>
          <w:rFonts w:cs="Arial"/>
        </w:rPr>
        <w:t xml:space="preserve"> dos Registros Cadastrais</w:t>
      </w:r>
      <w:r w:rsidRPr="006A612E">
        <w:rPr>
          <w:rFonts w:eastAsia="Times New Roman" w:cs="Arial"/>
          <w:noProof/>
        </w:rPr>
        <w:t>;</w:t>
      </w:r>
    </w:p>
    <w:p w14:paraId="4670F60F" w14:textId="04A1BB50" w:rsidR="00560F93" w:rsidRPr="00560F93" w:rsidRDefault="00560F93" w:rsidP="00F83F4E">
      <w:pPr>
        <w:pStyle w:val="PargrafodaLista"/>
        <w:widowControl w:val="0"/>
        <w:numPr>
          <w:ilvl w:val="0"/>
          <w:numId w:val="15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cs="Arial"/>
        </w:rPr>
        <w:t>análise</w:t>
      </w:r>
      <w:proofErr w:type="gramEnd"/>
      <w:r>
        <w:rPr>
          <w:rFonts w:cs="Arial"/>
        </w:rPr>
        <w:t xml:space="preserve"> do pedido;</w:t>
      </w:r>
    </w:p>
    <w:p w14:paraId="4399F6E6" w14:textId="48CFF095" w:rsidR="00560F93" w:rsidRPr="00560F93" w:rsidRDefault="00560F93" w:rsidP="00F83F4E">
      <w:pPr>
        <w:pStyle w:val="PargrafodaLista"/>
        <w:widowControl w:val="0"/>
        <w:numPr>
          <w:ilvl w:val="0"/>
          <w:numId w:val="15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cs="Arial"/>
        </w:rPr>
        <w:t>alteração</w:t>
      </w:r>
      <w:proofErr w:type="gramEnd"/>
      <w:r>
        <w:rPr>
          <w:rFonts w:cs="Arial"/>
        </w:rPr>
        <w:t xml:space="preserve"> de permissão de pessoa física para pessoa jurídica;</w:t>
      </w:r>
    </w:p>
    <w:p w14:paraId="1A8704CD" w14:textId="591955D8" w:rsidR="00560F93" w:rsidRPr="006A612E" w:rsidRDefault="00560F93" w:rsidP="00F83F4E">
      <w:pPr>
        <w:pStyle w:val="PargrafodaLista"/>
        <w:widowControl w:val="0"/>
        <w:numPr>
          <w:ilvl w:val="0"/>
          <w:numId w:val="15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cs="Arial"/>
        </w:rPr>
        <w:t>deliberação</w:t>
      </w:r>
      <w:proofErr w:type="gramEnd"/>
      <w:r>
        <w:rPr>
          <w:rFonts w:cs="Arial"/>
        </w:rPr>
        <w:t xml:space="preserve"> administrativa.</w:t>
      </w:r>
    </w:p>
    <w:p w14:paraId="7902DD0A" w14:textId="56A7DB30" w:rsidR="00560F93" w:rsidRPr="00560F93" w:rsidRDefault="00560F93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rPr>
          <w:rFonts w:cs="Arial"/>
        </w:rPr>
        <w:t>Aprovada a transferência, será o beneficiário convocado a assinar o competente Termo de Permissão, o qual será intransferível pelo prazo de 01 (um) ano.</w:t>
      </w:r>
    </w:p>
    <w:p w14:paraId="37E0C6E8" w14:textId="0FDE1F7B" w:rsidR="00560F93" w:rsidRPr="004818A7" w:rsidRDefault="00560F93" w:rsidP="00560F93">
      <w:pPr>
        <w:widowControl w:val="0"/>
        <w:spacing w:after="120" w:line="288" w:lineRule="auto"/>
        <w:ind w:right="102"/>
        <w:jc w:val="both"/>
        <w:rPr>
          <w:rFonts w:eastAsia="Times New Roman" w:cs="Arial"/>
          <w:noProof/>
        </w:rPr>
      </w:pPr>
      <w:r w:rsidRPr="004818A7">
        <w:rPr>
          <w:rFonts w:eastAsia="Times New Roman" w:cs="Arial"/>
          <w:noProof/>
        </w:rPr>
        <w:t xml:space="preserve">§ 1º. </w:t>
      </w:r>
      <w:r>
        <w:rPr>
          <w:rFonts w:cs="Arial"/>
        </w:rPr>
        <w:t>No caso de transferência total, será expedido novo Termo de Permissão do qual constará cláusula indicando qual o termo que está sendo substituído</w:t>
      </w:r>
      <w:r w:rsidRPr="004818A7">
        <w:rPr>
          <w:rFonts w:eastAsia="Times New Roman" w:cs="Arial"/>
          <w:noProof/>
        </w:rPr>
        <w:t>.</w:t>
      </w:r>
    </w:p>
    <w:p w14:paraId="453B7A23" w14:textId="535A90D0" w:rsidR="00560F93" w:rsidRPr="004818A7" w:rsidRDefault="00560F93" w:rsidP="00560F93">
      <w:pPr>
        <w:widowControl w:val="0"/>
        <w:spacing w:after="120" w:line="288" w:lineRule="auto"/>
        <w:ind w:right="102"/>
        <w:jc w:val="both"/>
        <w:rPr>
          <w:rFonts w:eastAsia="Times New Roman" w:cs="Arial"/>
          <w:noProof/>
        </w:rPr>
      </w:pPr>
      <w:r w:rsidRPr="004818A7">
        <w:rPr>
          <w:rFonts w:eastAsia="Times New Roman" w:cs="Arial"/>
          <w:noProof/>
        </w:rPr>
        <w:t xml:space="preserve">§ 2º. </w:t>
      </w:r>
      <w:r>
        <w:rPr>
          <w:rFonts w:cs="Arial"/>
        </w:rPr>
        <w:t>No caso de transferência parcial, será adotado o mesmo procedimento previsto no parágrafo anterior, e proceder-se-á a averbação da tal circunstância nos registros cadastrais competentes.</w:t>
      </w:r>
    </w:p>
    <w:p w14:paraId="70416DEA" w14:textId="7FCAB4E6" w:rsidR="00FA5FF0" w:rsidRPr="00FA5FF0" w:rsidRDefault="00FA5FF0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Ocorrendo o falecimento do permissionário autônomo ou do titular de empresa individual, a transferência obedecerá a ordem de vocação hereditária estabelecida pelo art. 1.829 do Código Civil Brasileiro.</w:t>
      </w:r>
    </w:p>
    <w:p w14:paraId="5F77C33E" w14:textId="19F1235B" w:rsidR="00FA5FF0" w:rsidRPr="004818A7" w:rsidRDefault="00FA5FF0" w:rsidP="00FA5FF0">
      <w:pPr>
        <w:widowControl w:val="0"/>
        <w:spacing w:after="120" w:line="288" w:lineRule="auto"/>
        <w:ind w:right="102"/>
        <w:jc w:val="both"/>
        <w:rPr>
          <w:rFonts w:eastAsia="Times New Roman" w:cs="Arial"/>
          <w:noProof/>
        </w:rPr>
      </w:pPr>
      <w:r w:rsidRPr="004818A7">
        <w:rPr>
          <w:rFonts w:eastAsia="Times New Roman" w:cs="Arial"/>
          <w:noProof/>
        </w:rPr>
        <w:t xml:space="preserve">§ 1º. </w:t>
      </w:r>
      <w:r>
        <w:t>Havendo expressa autorização dos herdeiros a transferência poderá ser deferida à terceiros</w:t>
      </w:r>
      <w:r w:rsidRPr="004818A7">
        <w:rPr>
          <w:rFonts w:eastAsia="Times New Roman" w:cs="Arial"/>
          <w:noProof/>
        </w:rPr>
        <w:t>.</w:t>
      </w:r>
    </w:p>
    <w:p w14:paraId="108A1D29" w14:textId="030CDAB3" w:rsidR="00FA5FF0" w:rsidRPr="004818A7" w:rsidRDefault="00FA5FF0" w:rsidP="00FA5FF0">
      <w:pPr>
        <w:widowControl w:val="0"/>
        <w:spacing w:after="120" w:line="288" w:lineRule="auto"/>
        <w:ind w:right="102"/>
        <w:jc w:val="both"/>
        <w:rPr>
          <w:rFonts w:eastAsia="Times New Roman" w:cs="Arial"/>
          <w:noProof/>
        </w:rPr>
      </w:pPr>
      <w:r w:rsidRPr="004818A7">
        <w:rPr>
          <w:rFonts w:eastAsia="Times New Roman" w:cs="Arial"/>
          <w:noProof/>
        </w:rPr>
        <w:t xml:space="preserve">§ 2º. </w:t>
      </w:r>
      <w:r>
        <w:t>O pedido de transferência, formulado pelos herdeiros ou terceiros, será instruído com cópia da partilha ou do alvará judicial expedido pelo juízo competente, no prazo de 120 (cento e vinte) dias contados do término do inventário</w:t>
      </w:r>
      <w:r>
        <w:rPr>
          <w:rFonts w:eastAsia="Times New Roman" w:cs="Arial"/>
          <w:noProof/>
        </w:rPr>
        <w:t>.</w:t>
      </w:r>
    </w:p>
    <w:p w14:paraId="181ECB7A" w14:textId="4033CC99" w:rsidR="00560F93" w:rsidRPr="00FA5FF0" w:rsidRDefault="00FA5FF0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Ao permissionário que transferir sua permissão fica vedada nova outorga.</w:t>
      </w:r>
    </w:p>
    <w:p w14:paraId="42985176" w14:textId="23D19042" w:rsidR="00FA5FF0" w:rsidRPr="004818A7" w:rsidRDefault="00FA5FF0" w:rsidP="00FA5FF0">
      <w:pPr>
        <w:widowControl w:val="0"/>
        <w:spacing w:after="120" w:line="288" w:lineRule="auto"/>
        <w:ind w:right="102"/>
        <w:jc w:val="both"/>
        <w:rPr>
          <w:rFonts w:eastAsia="Times New Roman" w:cs="Arial"/>
          <w:noProof/>
        </w:rPr>
      </w:pPr>
      <w:r w:rsidRPr="004818A7">
        <w:rPr>
          <w:rFonts w:eastAsia="Times New Roman" w:cs="Arial"/>
          <w:noProof/>
        </w:rPr>
        <w:t xml:space="preserve">§ 1º. </w:t>
      </w:r>
      <w:r>
        <w:t>Decorrido um (01) ano da transferência, o permissionário originário poderá voltar a explorar o Transporte Escolar, mas somente mediante a obtenção da transferência de outra permissão, uma vez atendidas as condições estabelecidas nesta lei e seu regulamento</w:t>
      </w:r>
      <w:r w:rsidRPr="004818A7">
        <w:rPr>
          <w:rFonts w:eastAsia="Times New Roman" w:cs="Arial"/>
          <w:noProof/>
        </w:rPr>
        <w:t>.</w:t>
      </w:r>
    </w:p>
    <w:p w14:paraId="77BEDA59" w14:textId="6BA3FFB9" w:rsidR="00FA5FF0" w:rsidRPr="00FA5FF0" w:rsidRDefault="00FA5FF0" w:rsidP="00FA5FF0">
      <w:pPr>
        <w:pStyle w:val="LEICAPITULO"/>
        <w:spacing w:before="240" w:after="240"/>
      </w:pPr>
      <w:bookmarkStart w:id="7" w:name="_Toc488053852"/>
      <w:r w:rsidRPr="00FA5FF0">
        <w:t>CAPÍTULO V - DAS PENALIDADES</w:t>
      </w:r>
      <w:bookmarkEnd w:id="7"/>
    </w:p>
    <w:p w14:paraId="6E5B56A2" w14:textId="5D716BD7" w:rsidR="00560F93" w:rsidRPr="00FA5FF0" w:rsidRDefault="00FA5FF0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rPr>
          <w:rFonts w:cs="Arial"/>
        </w:rPr>
        <w:t>A inobservância desta lei e de seu regulamento sujeita o infrator às seguintes penalidades, que serão aplicadas, separadas ou cumulativamente, conforme a natureza e gravidade da infração.</w:t>
      </w:r>
    </w:p>
    <w:p w14:paraId="540B2F4E" w14:textId="546847FD" w:rsidR="00FA5FF0" w:rsidRPr="006A612E" w:rsidRDefault="00FA5FF0" w:rsidP="00F83F4E">
      <w:pPr>
        <w:pStyle w:val="PargrafodaLista"/>
        <w:widowControl w:val="0"/>
        <w:numPr>
          <w:ilvl w:val="0"/>
          <w:numId w:val="16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cs="Arial"/>
        </w:rPr>
        <w:t>advertência</w:t>
      </w:r>
      <w:proofErr w:type="gramEnd"/>
      <w:r>
        <w:rPr>
          <w:rFonts w:cs="Arial"/>
        </w:rPr>
        <w:t xml:space="preserve"> escrita</w:t>
      </w:r>
      <w:r w:rsidRPr="006A612E">
        <w:rPr>
          <w:rFonts w:eastAsia="Times New Roman" w:cs="Arial"/>
          <w:noProof/>
        </w:rPr>
        <w:t>;</w:t>
      </w:r>
    </w:p>
    <w:p w14:paraId="4C22A9EA" w14:textId="50E55F78" w:rsidR="00FA5FF0" w:rsidRPr="006A612E" w:rsidRDefault="00FA5FF0" w:rsidP="00F83F4E">
      <w:pPr>
        <w:pStyle w:val="PargrafodaLista"/>
        <w:widowControl w:val="0"/>
        <w:numPr>
          <w:ilvl w:val="0"/>
          <w:numId w:val="16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cs="Arial"/>
        </w:rPr>
        <w:t>multa</w:t>
      </w:r>
      <w:proofErr w:type="gramEnd"/>
      <w:r w:rsidRPr="006A612E">
        <w:rPr>
          <w:rFonts w:eastAsia="Times New Roman" w:cs="Arial"/>
          <w:noProof/>
        </w:rPr>
        <w:t>;</w:t>
      </w:r>
    </w:p>
    <w:p w14:paraId="68DD4308" w14:textId="596948F2" w:rsidR="00FA5FF0" w:rsidRPr="00FA5FF0" w:rsidRDefault="00FA5FF0" w:rsidP="00F83F4E">
      <w:pPr>
        <w:pStyle w:val="PargrafodaLista"/>
        <w:widowControl w:val="0"/>
        <w:numPr>
          <w:ilvl w:val="0"/>
          <w:numId w:val="16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cs="Arial"/>
        </w:rPr>
        <w:t>suspensão</w:t>
      </w:r>
      <w:proofErr w:type="gramEnd"/>
      <w:r>
        <w:rPr>
          <w:rFonts w:cs="Arial"/>
        </w:rPr>
        <w:t xml:space="preserve"> do </w:t>
      </w:r>
      <w:proofErr w:type="spellStart"/>
      <w:r>
        <w:rPr>
          <w:rFonts w:cs="Arial"/>
        </w:rPr>
        <w:t>Ceritificado</w:t>
      </w:r>
      <w:proofErr w:type="spellEnd"/>
      <w:r>
        <w:rPr>
          <w:rFonts w:cs="Arial"/>
        </w:rPr>
        <w:t xml:space="preserve"> de Condutor;</w:t>
      </w:r>
    </w:p>
    <w:p w14:paraId="79CA1A8B" w14:textId="463F8AE2" w:rsidR="00FA5FF0" w:rsidRPr="00FA5FF0" w:rsidRDefault="00FA5FF0" w:rsidP="00F83F4E">
      <w:pPr>
        <w:pStyle w:val="PargrafodaLista"/>
        <w:widowControl w:val="0"/>
        <w:numPr>
          <w:ilvl w:val="0"/>
          <w:numId w:val="16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cs="Arial"/>
        </w:rPr>
        <w:t>cassação</w:t>
      </w:r>
      <w:proofErr w:type="gramEnd"/>
      <w:r>
        <w:rPr>
          <w:rFonts w:cs="Arial"/>
        </w:rPr>
        <w:t xml:space="preserve"> do Certificado de Condutor;</w:t>
      </w:r>
    </w:p>
    <w:p w14:paraId="6AB8952B" w14:textId="48B79E7A" w:rsidR="00FA5FF0" w:rsidRPr="00FA5FF0" w:rsidRDefault="00FA5FF0" w:rsidP="00F83F4E">
      <w:pPr>
        <w:pStyle w:val="PargrafodaLista"/>
        <w:widowControl w:val="0"/>
        <w:numPr>
          <w:ilvl w:val="0"/>
          <w:numId w:val="16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rPr>
          <w:rFonts w:cs="Arial"/>
        </w:rPr>
        <w:t>suspensão</w:t>
      </w:r>
      <w:proofErr w:type="gramEnd"/>
      <w:r>
        <w:rPr>
          <w:rFonts w:cs="Arial"/>
        </w:rPr>
        <w:t xml:space="preserve"> da licença para trafegar;</w:t>
      </w:r>
    </w:p>
    <w:p w14:paraId="3ACA9A82" w14:textId="61CA3B8B" w:rsidR="00FA5FF0" w:rsidRPr="00FA5FF0" w:rsidRDefault="00FA5FF0" w:rsidP="00F83F4E">
      <w:pPr>
        <w:pStyle w:val="PargrafodaLista"/>
        <w:widowControl w:val="0"/>
        <w:numPr>
          <w:ilvl w:val="0"/>
          <w:numId w:val="16"/>
        </w:numPr>
        <w:spacing w:afterLines="120" w:after="288" w:line="288" w:lineRule="auto"/>
        <w:ind w:right="102"/>
        <w:jc w:val="both"/>
        <w:rPr>
          <w:rFonts w:eastAsia="Times New Roman" w:cs="Arial"/>
          <w:noProof/>
        </w:rPr>
      </w:pPr>
      <w:proofErr w:type="gramStart"/>
      <w:r w:rsidRPr="00FA5FF0">
        <w:rPr>
          <w:rFonts w:cs="Arial"/>
        </w:rPr>
        <w:t>cassação</w:t>
      </w:r>
      <w:proofErr w:type="gramEnd"/>
      <w:r w:rsidRPr="00FA5FF0">
        <w:rPr>
          <w:rFonts w:cs="Arial"/>
        </w:rPr>
        <w:t xml:space="preserve"> da permissão.</w:t>
      </w:r>
    </w:p>
    <w:p w14:paraId="0E650498" w14:textId="2435D3F6" w:rsidR="00560F93" w:rsidRDefault="00FA5FF0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Constatada a infração será lavrado o formulário "Registro de Ocorrência" que instruirá o respectivo processo administrativo.</w:t>
      </w:r>
    </w:p>
    <w:p w14:paraId="3645A9B4" w14:textId="147E767F" w:rsidR="00560F93" w:rsidRPr="00FA5FF0" w:rsidRDefault="00FA5FF0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As infrações serão classificadas de acordo com sua gravidade, em grupos distintos, conforme sua natureza e gravidade.</w:t>
      </w:r>
    </w:p>
    <w:p w14:paraId="7B695F6B" w14:textId="623BDED5" w:rsidR="00FA5FF0" w:rsidRPr="00FA5FF0" w:rsidRDefault="00FA5FF0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Verificada, pela TBTRAN a inobservância de quaisquer das disposições legais pertinentes, serão aplicadas ao infrator as penalidades cabíveis, as quais serão lavradas em formulários denominados Registro de Ocorrência.</w:t>
      </w:r>
    </w:p>
    <w:p w14:paraId="79F90B85" w14:textId="53F39F3C" w:rsidR="00FA5FF0" w:rsidRPr="00FA5FF0" w:rsidRDefault="00FA5FF0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Instaurado, autuado e numerado o processo administrativo, o infrator será notificado para exercer o seu direito de defesa no prazo de 10 (dez) dias, contado da data do seu recebimento, em petição escrita dirigida à TBTRAN, órgão julgador de primeira instância.</w:t>
      </w:r>
    </w:p>
    <w:p w14:paraId="03ECE3AC" w14:textId="14539629" w:rsidR="00FA5FF0" w:rsidRPr="00FA5FF0" w:rsidRDefault="00FA5FF0" w:rsidP="00FA5FF0">
      <w:pPr>
        <w:widowControl w:val="0"/>
        <w:spacing w:afterLines="120" w:after="288" w:line="288" w:lineRule="auto"/>
        <w:jc w:val="both"/>
        <w:rPr>
          <w:rFonts w:eastAsia="Times New Roman" w:cs="Arial"/>
          <w:noProof/>
        </w:rPr>
      </w:pPr>
      <w:r w:rsidRPr="00FA5FF0">
        <w:rPr>
          <w:rFonts w:eastAsia="Times New Roman" w:cs="Arial"/>
          <w:b/>
          <w:noProof/>
        </w:rPr>
        <w:t>Parágrafo único.</w:t>
      </w:r>
      <w:r>
        <w:rPr>
          <w:rFonts w:eastAsia="Times New Roman" w:cs="Arial"/>
          <w:b/>
          <w:noProof/>
        </w:rPr>
        <w:t xml:space="preserve"> </w:t>
      </w:r>
      <w:r>
        <w:t>Decorrido sem recurso o prazo previsto, aplica-se às decisões de primeira instância o preceito contido no caput.</w:t>
      </w:r>
    </w:p>
    <w:p w14:paraId="1850199F" w14:textId="214D4A2F" w:rsidR="00FA5FF0" w:rsidRPr="00FA5FF0" w:rsidRDefault="00FA5FF0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Se o infrator for motorista empregado do permissionário, caberá a este as providências necessárias para impedir que o infrator fique impedido de conduzir veículos de transporte escolar.</w:t>
      </w:r>
    </w:p>
    <w:p w14:paraId="36FA72F1" w14:textId="482A4C57" w:rsidR="00FA5FF0" w:rsidRPr="004818A7" w:rsidRDefault="00FA5FF0" w:rsidP="00FA5FF0">
      <w:pPr>
        <w:widowControl w:val="0"/>
        <w:spacing w:after="120" w:line="288" w:lineRule="auto"/>
        <w:ind w:right="102"/>
        <w:jc w:val="both"/>
        <w:rPr>
          <w:rFonts w:eastAsia="Times New Roman" w:cs="Arial"/>
          <w:noProof/>
        </w:rPr>
      </w:pPr>
      <w:r w:rsidRPr="004818A7">
        <w:rPr>
          <w:rFonts w:eastAsia="Times New Roman" w:cs="Arial"/>
          <w:noProof/>
        </w:rPr>
        <w:t xml:space="preserve">§ 1º. </w:t>
      </w:r>
      <w:r>
        <w:t>Se as medidas previstas no caput não forem tomadas, a penalidade de cassação será suportada pelo permissionário</w:t>
      </w:r>
      <w:r w:rsidRPr="004818A7">
        <w:rPr>
          <w:rFonts w:eastAsia="Times New Roman" w:cs="Arial"/>
          <w:noProof/>
        </w:rPr>
        <w:t>.</w:t>
      </w:r>
    </w:p>
    <w:p w14:paraId="4118478A" w14:textId="73C5E373" w:rsidR="00FA5FF0" w:rsidRPr="004818A7" w:rsidRDefault="00FA5FF0" w:rsidP="00FA5FF0">
      <w:pPr>
        <w:widowControl w:val="0"/>
        <w:spacing w:after="120" w:line="288" w:lineRule="auto"/>
        <w:ind w:right="102"/>
        <w:jc w:val="both"/>
        <w:rPr>
          <w:rFonts w:eastAsia="Times New Roman" w:cs="Arial"/>
          <w:noProof/>
        </w:rPr>
      </w:pPr>
      <w:r w:rsidRPr="004818A7">
        <w:rPr>
          <w:rFonts w:eastAsia="Times New Roman" w:cs="Arial"/>
          <w:noProof/>
        </w:rPr>
        <w:t xml:space="preserve">§ 2º. </w:t>
      </w:r>
      <w:r>
        <w:t>Ao condutor punido com a pena de cassação do seu Certificado, não será emitido novo certificado, ficando impedido de conduzir veículos de transporte escolar</w:t>
      </w:r>
      <w:r>
        <w:rPr>
          <w:rFonts w:eastAsia="Times New Roman" w:cs="Arial"/>
          <w:noProof/>
        </w:rPr>
        <w:t>.</w:t>
      </w:r>
    </w:p>
    <w:p w14:paraId="44309CA9" w14:textId="339CC145" w:rsidR="00FA5FF0" w:rsidRPr="00FA5FF0" w:rsidRDefault="00FA5FF0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Será sumariamente cassada a permissão para a exploração do Transporte Escolar:</w:t>
      </w:r>
    </w:p>
    <w:p w14:paraId="5830E978" w14:textId="77BC44F5" w:rsidR="00FA5FF0" w:rsidRPr="006A612E" w:rsidRDefault="00FA5FF0" w:rsidP="00F83F4E">
      <w:pPr>
        <w:pStyle w:val="PargrafodaLista"/>
        <w:widowControl w:val="0"/>
        <w:numPr>
          <w:ilvl w:val="0"/>
          <w:numId w:val="17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t>sempre</w:t>
      </w:r>
      <w:proofErr w:type="gramEnd"/>
      <w:r>
        <w:t xml:space="preserve"> que houver paralisação do serviço por mais de 01 (um) ano, salvo por motivo de força maior, o permissionário deverá apresentar justificativa por escrito e protocolada na TBTRAN no prazo de 30 (trinta) dias a contar da data da paralisação</w:t>
      </w:r>
      <w:r w:rsidRPr="006A612E">
        <w:rPr>
          <w:rFonts w:eastAsia="Times New Roman" w:cs="Arial"/>
          <w:noProof/>
        </w:rPr>
        <w:t>;</w:t>
      </w:r>
    </w:p>
    <w:p w14:paraId="67798DE9" w14:textId="37EE6323" w:rsidR="00FA5FF0" w:rsidRPr="006A612E" w:rsidRDefault="00FA5FF0" w:rsidP="00F83F4E">
      <w:pPr>
        <w:pStyle w:val="PargrafodaLista"/>
        <w:widowControl w:val="0"/>
        <w:numPr>
          <w:ilvl w:val="0"/>
          <w:numId w:val="17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t>se</w:t>
      </w:r>
      <w:proofErr w:type="gramEnd"/>
      <w:r>
        <w:t xml:space="preserve"> for efetuada transferência do termo de permissão, sem conhecimento e anuência da TBTRAN</w:t>
      </w:r>
      <w:r w:rsidRPr="006A612E">
        <w:rPr>
          <w:rFonts w:eastAsia="Times New Roman" w:cs="Arial"/>
          <w:noProof/>
        </w:rPr>
        <w:t>;</w:t>
      </w:r>
    </w:p>
    <w:p w14:paraId="3D46245F" w14:textId="1A0497AF" w:rsidR="00FA5FF0" w:rsidRPr="00FA5FF0" w:rsidRDefault="00FA5FF0" w:rsidP="00F83F4E">
      <w:pPr>
        <w:pStyle w:val="PargrafodaLista"/>
        <w:widowControl w:val="0"/>
        <w:numPr>
          <w:ilvl w:val="0"/>
          <w:numId w:val="17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t>quando</w:t>
      </w:r>
      <w:proofErr w:type="gramEnd"/>
      <w:r>
        <w:t xml:space="preserve"> houver dissolução ou for decretada a falência da empresa;</w:t>
      </w:r>
    </w:p>
    <w:p w14:paraId="3DF5CEA0" w14:textId="40270687" w:rsidR="00FA5FF0" w:rsidRPr="00FA5FF0" w:rsidRDefault="00FA5FF0" w:rsidP="00F83F4E">
      <w:pPr>
        <w:pStyle w:val="PargrafodaLista"/>
        <w:widowControl w:val="0"/>
        <w:numPr>
          <w:ilvl w:val="0"/>
          <w:numId w:val="17"/>
        </w:numPr>
        <w:spacing w:after="120" w:line="288" w:lineRule="auto"/>
        <w:ind w:right="102"/>
        <w:jc w:val="both"/>
        <w:rPr>
          <w:rFonts w:eastAsia="Times New Roman" w:cs="Arial"/>
          <w:noProof/>
        </w:rPr>
      </w:pPr>
      <w:proofErr w:type="gramStart"/>
      <w:r>
        <w:t>quando</w:t>
      </w:r>
      <w:proofErr w:type="gramEnd"/>
      <w:r>
        <w:t xml:space="preserve"> ocorrer inobservância do permissionário autônomo.</w:t>
      </w:r>
    </w:p>
    <w:p w14:paraId="68F8F948" w14:textId="77F278CE" w:rsidR="00FA5FF0" w:rsidRDefault="00FA5FF0" w:rsidP="00FA5FF0">
      <w:pPr>
        <w:widowControl w:val="0"/>
        <w:tabs>
          <w:tab w:val="left" w:pos="284"/>
        </w:tabs>
        <w:spacing w:before="240"/>
        <w:jc w:val="center"/>
        <w:rPr>
          <w:b/>
          <w:bCs/>
          <w:caps/>
          <w:kern w:val="32"/>
          <w:szCs w:val="26"/>
        </w:rPr>
      </w:pPr>
      <w:r>
        <w:rPr>
          <w:b/>
          <w:bCs/>
          <w:caps/>
          <w:kern w:val="32"/>
          <w:szCs w:val="26"/>
        </w:rPr>
        <w:t>CAPÍTULO vI - DAS DISPOSIÇÕES FINAIS</w:t>
      </w:r>
    </w:p>
    <w:p w14:paraId="7B10D9CE" w14:textId="7D98AEB2" w:rsidR="00FA5FF0" w:rsidRPr="00FA5FF0" w:rsidRDefault="00FA5FF0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No transporte escolar de estudantes até a 5</w:t>
      </w:r>
      <w:r>
        <w:rPr>
          <w:rFonts w:cs="Arial"/>
        </w:rPr>
        <w:t>°</w:t>
      </w:r>
      <w:r>
        <w:t xml:space="preserve"> (quinto) ano do ensino fundamental, é obrigatória a presença de pessoa qualificada, com treinamento específico para assistência e acompanhamento dos estudantes.</w:t>
      </w:r>
    </w:p>
    <w:p w14:paraId="47BA74C7" w14:textId="73FAE088" w:rsidR="00FA5FF0" w:rsidRPr="00FA5FF0" w:rsidRDefault="00F83F4E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A fiscalização do Transporte Escolar será exercida pela TBTRAN.</w:t>
      </w:r>
    </w:p>
    <w:p w14:paraId="6CCAFB27" w14:textId="313A7F21" w:rsidR="00FA5FF0" w:rsidRPr="00FA5FF0" w:rsidRDefault="00F83F4E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Para melhor executar sua tarefa de fiscalização a TNTRAN poderá expedir ordens de serviço, avisos, notificações, instruções e editais aos quais ficam obrigados os permissionários do serviço, constituindo infração seu descumprimento.</w:t>
      </w:r>
    </w:p>
    <w:p w14:paraId="451F8262" w14:textId="2F4A6456" w:rsidR="00FA5FF0" w:rsidRPr="00FA5FF0" w:rsidRDefault="00F83F4E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Os fiscais do Transporte Escolar portarão carteira que os identifique como tal, expedida pelo órgão competente da Municipalidade.</w:t>
      </w:r>
    </w:p>
    <w:p w14:paraId="7EA24712" w14:textId="39A00D9E" w:rsidR="00FA5FF0" w:rsidRPr="00FA5FF0" w:rsidRDefault="00F83F4E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rPr>
          <w:rFonts w:cs="Arial"/>
        </w:rPr>
        <w:t>O preço a ser cobrado pelo Transporte Escolar será fixado em contrato de prestação de serviços celebrado entre contratantes e contratados.</w:t>
      </w:r>
    </w:p>
    <w:p w14:paraId="31F63CD5" w14:textId="171021D4" w:rsidR="00FA5FF0" w:rsidRPr="00FA5FF0" w:rsidRDefault="00F83F4E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Os permissionários serão responsabilizados pelos danos materiais que causarem às vias públicas e aos próprios munícipes.</w:t>
      </w:r>
    </w:p>
    <w:p w14:paraId="64BFAAFA" w14:textId="54318202" w:rsidR="00FA5FF0" w:rsidRPr="00FA5FF0" w:rsidRDefault="00F83F4E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rPr>
          <w:rFonts w:cs="Arial"/>
        </w:rPr>
        <w:t>Os permissionários são obrigados a remeter ao órgão competente, as tabelas de preço e suas atualizações, os itinerários percorridos, número de estudantes transportados semestralmente e quaisquer dados que forem solicitados para compor os relatórios estatísticos do sistema.</w:t>
      </w:r>
    </w:p>
    <w:p w14:paraId="6510C3C2" w14:textId="545B2C04" w:rsidR="00FA5FF0" w:rsidRPr="00FA5FF0" w:rsidRDefault="00F83F4E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Os permissionários ficam sujeitos ao recolhimento de taxas referente a expedição de documentos.</w:t>
      </w:r>
    </w:p>
    <w:p w14:paraId="7420AE1D" w14:textId="77F89226" w:rsidR="00FA5FF0" w:rsidRPr="00F83F4E" w:rsidRDefault="00F83F4E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Os permissionários terão o prazo de 30 (trinta) dias para a atualização do endereço, em caso de mudança de domicílio ou residência.</w:t>
      </w:r>
    </w:p>
    <w:p w14:paraId="6D9C2CDD" w14:textId="5A810C5C" w:rsidR="00F83F4E" w:rsidRPr="00F83F4E" w:rsidRDefault="00F83F4E" w:rsidP="00F83F4E">
      <w:pPr>
        <w:widowControl w:val="0"/>
        <w:spacing w:afterLines="120" w:after="288" w:line="288" w:lineRule="auto"/>
        <w:jc w:val="both"/>
        <w:rPr>
          <w:rFonts w:eastAsia="Times New Roman" w:cs="Arial"/>
          <w:noProof/>
        </w:rPr>
      </w:pPr>
      <w:r w:rsidRPr="00F83F4E">
        <w:rPr>
          <w:rFonts w:eastAsia="Times New Roman" w:cs="Arial"/>
          <w:b/>
          <w:noProof/>
        </w:rPr>
        <w:t>Parágrafo único.</w:t>
      </w:r>
      <w:r w:rsidRPr="00F83F4E">
        <w:t xml:space="preserve"> </w:t>
      </w:r>
      <w:r>
        <w:t>Fica sujeito às penas da Lei o permissionário que fizer falsa declaração de residência.</w:t>
      </w:r>
    </w:p>
    <w:p w14:paraId="02E04B49" w14:textId="5CA7DD96" w:rsidR="00FA5FF0" w:rsidRPr="00FA5FF0" w:rsidRDefault="00F83F4E" w:rsidP="00F83F4E">
      <w:pPr>
        <w:pStyle w:val="PargrafodaLista"/>
        <w:widowControl w:val="0"/>
        <w:numPr>
          <w:ilvl w:val="0"/>
          <w:numId w:val="9"/>
        </w:numPr>
        <w:spacing w:afterLines="120" w:after="288" w:line="288" w:lineRule="auto"/>
        <w:ind w:left="0" w:firstLine="0"/>
        <w:jc w:val="both"/>
        <w:rPr>
          <w:rFonts w:eastAsia="Times New Roman" w:cs="Arial"/>
          <w:noProof/>
        </w:rPr>
      </w:pPr>
      <w:r>
        <w:t>Esta lei entra em vigor na data de sua publicação.</w:t>
      </w:r>
    </w:p>
    <w:p w14:paraId="197451BE" w14:textId="71B4EE75" w:rsidR="00FA5FF0" w:rsidRDefault="00FA5FF0" w:rsidP="00FA5FF0">
      <w:pPr>
        <w:pStyle w:val="PargrafodaLista"/>
        <w:widowControl w:val="0"/>
        <w:spacing w:afterLines="120" w:after="288" w:line="288" w:lineRule="auto"/>
        <w:ind w:left="0"/>
        <w:jc w:val="both"/>
        <w:rPr>
          <w:rFonts w:eastAsia="Times New Roman" w:cs="Arial"/>
          <w:noProof/>
        </w:rPr>
      </w:pPr>
      <w:r>
        <w:t xml:space="preserve"> </w:t>
      </w:r>
    </w:p>
    <w:p w14:paraId="7978E3A9" w14:textId="77777777" w:rsidR="00560F93" w:rsidRPr="00905E5A" w:rsidRDefault="00560F93" w:rsidP="00560F93">
      <w:pPr>
        <w:pStyle w:val="PargrafodaLista"/>
        <w:widowControl w:val="0"/>
        <w:spacing w:afterLines="120" w:after="288" w:line="288" w:lineRule="auto"/>
        <w:ind w:left="0"/>
        <w:jc w:val="both"/>
        <w:rPr>
          <w:rFonts w:eastAsia="Times New Roman" w:cs="Arial"/>
          <w:noProof/>
        </w:rPr>
      </w:pPr>
    </w:p>
    <w:p w14:paraId="315738CF" w14:textId="2146D725" w:rsidR="0092316B" w:rsidRPr="00735771" w:rsidRDefault="0092316B" w:rsidP="00735771">
      <w:pPr>
        <w:widowControl w:val="0"/>
        <w:spacing w:after="60" w:line="288" w:lineRule="auto"/>
        <w:ind w:right="102"/>
        <w:jc w:val="center"/>
        <w:rPr>
          <w:rFonts w:cs="Arial"/>
          <w:noProof/>
        </w:rPr>
      </w:pPr>
      <w:r>
        <w:rPr>
          <w:rFonts w:cs="Arial"/>
          <w:noProof/>
        </w:rPr>
        <w:t>Paço das Araucárias, Telêmaco Borba, Estado do Paraná, ____</w:t>
      </w:r>
      <w:r w:rsidRPr="004628D8">
        <w:rPr>
          <w:rFonts w:cs="Arial"/>
          <w:noProof/>
        </w:rPr>
        <w:t>___</w:t>
      </w:r>
      <w:r>
        <w:rPr>
          <w:rFonts w:cs="Arial"/>
          <w:noProof/>
        </w:rPr>
        <w:t>______</w:t>
      </w:r>
      <w:r w:rsidRPr="004628D8">
        <w:rPr>
          <w:rFonts w:cs="Arial"/>
          <w:noProof/>
        </w:rPr>
        <w:t>_.</w:t>
      </w:r>
    </w:p>
    <w:p w14:paraId="7A2B2307" w14:textId="77777777" w:rsidR="0092316B" w:rsidRPr="004628D8" w:rsidRDefault="0092316B" w:rsidP="0092316B">
      <w:pPr>
        <w:widowControl w:val="0"/>
        <w:spacing w:after="60" w:line="288" w:lineRule="auto"/>
        <w:ind w:right="102"/>
        <w:jc w:val="center"/>
        <w:rPr>
          <w:rFonts w:cs="Arial"/>
          <w:b/>
          <w:noProof/>
        </w:rPr>
      </w:pPr>
      <w:r w:rsidRPr="004628D8">
        <w:rPr>
          <w:rFonts w:cs="Arial"/>
          <w:b/>
          <w:noProof/>
        </w:rPr>
        <w:t>__________________________________</w:t>
      </w:r>
    </w:p>
    <w:p w14:paraId="46CC235B" w14:textId="35B85BDE" w:rsidR="0092316B" w:rsidRPr="00735771" w:rsidRDefault="0092316B" w:rsidP="00735771">
      <w:pPr>
        <w:widowControl w:val="0"/>
        <w:spacing w:after="60" w:line="288" w:lineRule="auto"/>
        <w:ind w:right="102"/>
        <w:jc w:val="center"/>
        <w:rPr>
          <w:rFonts w:cs="Arial"/>
          <w:b/>
          <w:bCs/>
          <w:noProof/>
        </w:rPr>
      </w:pPr>
      <w:r w:rsidRPr="004628D8">
        <w:rPr>
          <w:rFonts w:cs="Arial"/>
          <w:b/>
          <w:noProof/>
        </w:rPr>
        <w:t>PREFEITO</w:t>
      </w:r>
      <w:r w:rsidRPr="004628D8">
        <w:rPr>
          <w:rFonts w:cs="Arial"/>
          <w:b/>
          <w:noProof/>
          <w:spacing w:val="-16"/>
        </w:rPr>
        <w:t xml:space="preserve"> </w:t>
      </w:r>
      <w:r w:rsidRPr="004628D8">
        <w:rPr>
          <w:rFonts w:cs="Arial"/>
          <w:b/>
          <w:noProof/>
        </w:rPr>
        <w:t>MUNICIPAL</w:t>
      </w:r>
    </w:p>
    <w:sectPr w:rsidR="0092316B" w:rsidRPr="00735771" w:rsidSect="0092720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D2348" w14:textId="77777777" w:rsidR="0054418C" w:rsidRDefault="0054418C" w:rsidP="009D69EA">
      <w:pPr>
        <w:spacing w:after="0" w:line="240" w:lineRule="auto"/>
      </w:pPr>
      <w:r>
        <w:separator/>
      </w:r>
    </w:p>
  </w:endnote>
  <w:endnote w:type="continuationSeparator" w:id="0">
    <w:p w14:paraId="4E0D9E34" w14:textId="77777777" w:rsidR="0054418C" w:rsidRDefault="0054418C" w:rsidP="009D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egrito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1B84E" w14:textId="12489B45" w:rsidR="001139D0" w:rsidRDefault="00A479C7">
    <w:pPr>
      <w:pStyle w:val="Rodap"/>
    </w:pPr>
    <w:r w:rsidRPr="00A479C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635C97B7" wp14:editId="588570E3">
              <wp:simplePos x="0" y="0"/>
              <wp:positionH relativeFrom="column">
                <wp:posOffset>-293370</wp:posOffset>
              </wp:positionH>
              <wp:positionV relativeFrom="paragraph">
                <wp:posOffset>-280035</wp:posOffset>
              </wp:positionV>
              <wp:extent cx="5786755" cy="8890"/>
              <wp:effectExtent l="0" t="0" r="23495" b="29210"/>
              <wp:wrapNone/>
              <wp:docPr id="239" name="Conector reto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755" cy="889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CE9961" id="Conector reto 239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pt,-22.05pt" to="432.55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" strokecolor="#a5a5a5 [2092]" strokeweight="1.5pt">
              <v:stroke joinstyle="miter"/>
            </v:line>
          </w:pict>
        </mc:Fallback>
      </mc:AlternateContent>
    </w:r>
    <w:r w:rsidRPr="00A479C7">
      <w:rPr>
        <w:noProof/>
        <w:lang w:eastAsia="pt-BR"/>
      </w:rPr>
      <w:drawing>
        <wp:anchor distT="0" distB="0" distL="114300" distR="114300" simplePos="0" relativeHeight="251780096" behindDoc="0" locked="0" layoutInCell="1" allowOverlap="1" wp14:anchorId="66F6225E" wp14:editId="508D51BC">
          <wp:simplePos x="0" y="0"/>
          <wp:positionH relativeFrom="page">
            <wp:posOffset>5939790</wp:posOffset>
          </wp:positionH>
          <wp:positionV relativeFrom="paragraph">
            <wp:posOffset>-62865</wp:posOffset>
          </wp:positionV>
          <wp:extent cx="827405" cy="546735"/>
          <wp:effectExtent l="0" t="0" r="0" b="571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UNP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79C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0EA51518" wp14:editId="218FEC13">
              <wp:simplePos x="0" y="0"/>
              <wp:positionH relativeFrom="rightMargin">
                <wp:posOffset>-6837045</wp:posOffset>
              </wp:positionH>
              <wp:positionV relativeFrom="page">
                <wp:posOffset>9786620</wp:posOffset>
              </wp:positionV>
              <wp:extent cx="948055" cy="901065"/>
              <wp:effectExtent l="0" t="0" r="4445" b="0"/>
              <wp:wrapNone/>
              <wp:docPr id="226" name="Triângulo isósceles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48055" cy="90106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8B5C2"/>
                      </a:solidFill>
                      <a:ln>
                        <a:noFill/>
                      </a:ln>
                    </wps:spPr>
                    <wps:txbx>
                      <w:txbxContent>
                        <w:p w14:paraId="36715DAD" w14:textId="77777777" w:rsidR="00A479C7" w:rsidRPr="00C5309C" w:rsidRDefault="00A479C7" w:rsidP="00A479C7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C5309C">
                            <w:rPr>
                              <w:rFonts w:ascii="Century Gothic" w:eastAsiaTheme="minorEastAsia" w:hAnsi="Century Gothic" w:cs="Times New Roman"/>
                            </w:rPr>
                            <w:fldChar w:fldCharType="begin"/>
                          </w:r>
                          <w:r w:rsidRPr="00C5309C">
                            <w:rPr>
                              <w:rFonts w:ascii="Century Gothic" w:hAnsi="Century Gothic"/>
                            </w:rPr>
                            <w:instrText>PAGE    \* MERGEFORMAT</w:instrText>
                          </w:r>
                          <w:r w:rsidRPr="00C5309C">
                            <w:rPr>
                              <w:rFonts w:ascii="Century Gothic" w:eastAsiaTheme="minorEastAsia" w:hAnsi="Century Gothic" w:cs="Times New Roman"/>
                            </w:rPr>
                            <w:fldChar w:fldCharType="separate"/>
                          </w:r>
                          <w:r w:rsidRPr="00A479C7">
                            <w:rPr>
                              <w:rFonts w:ascii="Century Gothic" w:eastAsiaTheme="majorEastAsia" w:hAnsi="Century Gothic" w:cstheme="majorBidi"/>
                              <w:noProof/>
                              <w:color w:val="FFFFFF" w:themeColor="background1"/>
                            </w:rPr>
                            <w:t>6</w:t>
                          </w:r>
                          <w:r w:rsidRPr="00C5309C">
                            <w:rPr>
                              <w:rFonts w:ascii="Century Gothic" w:eastAsiaTheme="majorEastAsia" w:hAnsi="Century Gothic" w:cstheme="majorBidi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5151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226" o:spid="_x0000_s1027" type="#_x0000_t5" style="position:absolute;margin-left:-538.35pt;margin-top:770.6pt;width:74.65pt;height:70.9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" adj="21600" fillcolor="#38b5c2" stroked="f">
              <v:textbox>
                <w:txbxContent>
                  <w:p w14:paraId="36715DAD" w14:textId="77777777" w:rsidR="00A479C7" w:rsidRPr="00C5309C" w:rsidRDefault="00A479C7" w:rsidP="00A479C7">
                    <w:pPr>
                      <w:rPr>
                        <w:rFonts w:ascii="Century Gothic" w:hAnsi="Century Gothic"/>
                      </w:rPr>
                    </w:pPr>
                    <w:r w:rsidRPr="00C5309C">
                      <w:rPr>
                        <w:rFonts w:ascii="Century Gothic" w:eastAsiaTheme="minorEastAsia" w:hAnsi="Century Gothic" w:cs="Times New Roman"/>
                      </w:rPr>
                      <w:fldChar w:fldCharType="begin"/>
                    </w:r>
                    <w:r w:rsidRPr="00C5309C">
                      <w:rPr>
                        <w:rFonts w:ascii="Century Gothic" w:hAnsi="Century Gothic"/>
                      </w:rPr>
                      <w:instrText>PAGE    \* MERGEFORMAT</w:instrText>
                    </w:r>
                    <w:r w:rsidRPr="00C5309C">
                      <w:rPr>
                        <w:rFonts w:ascii="Century Gothic" w:eastAsiaTheme="minorEastAsia" w:hAnsi="Century Gothic" w:cs="Times New Roman"/>
                      </w:rPr>
                      <w:fldChar w:fldCharType="separate"/>
                    </w:r>
                    <w:r w:rsidRPr="00A479C7">
                      <w:rPr>
                        <w:rFonts w:ascii="Century Gothic" w:eastAsiaTheme="majorEastAsia" w:hAnsi="Century Gothic" w:cstheme="majorBidi"/>
                        <w:noProof/>
                        <w:color w:val="FFFFFF" w:themeColor="background1"/>
                      </w:rPr>
                      <w:t>6</w:t>
                    </w:r>
                    <w:r w:rsidRPr="00C5309C">
                      <w:rPr>
                        <w:rFonts w:ascii="Century Gothic" w:eastAsiaTheme="majorEastAsia" w:hAnsi="Century Gothic" w:cstheme="majorBidi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555014"/>
      <w:docPartObj>
        <w:docPartGallery w:val="Page Numbers (Bottom of Page)"/>
        <w:docPartUnique/>
      </w:docPartObj>
    </w:sdtPr>
    <w:sdtEndPr/>
    <w:sdtContent>
      <w:p w14:paraId="09AD8305" w14:textId="524E0329" w:rsidR="001139D0" w:rsidRDefault="00A479C7">
        <w:pPr>
          <w:pStyle w:val="Rodap"/>
        </w:pPr>
        <w:r w:rsidRPr="00A479C7">
          <mc:AlternateContent>
            <mc:Choice Requires="wps">
              <w:drawing>
                <wp:anchor distT="0" distB="0" distL="114300" distR="114300" simplePos="0" relativeHeight="251774976" behindDoc="0" locked="0" layoutInCell="1" allowOverlap="1" wp14:anchorId="3420BDC4" wp14:editId="4D0D46E0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-283845</wp:posOffset>
                  </wp:positionV>
                  <wp:extent cx="5786755" cy="8890"/>
                  <wp:effectExtent l="0" t="0" r="23495" b="29210"/>
                  <wp:wrapNone/>
                  <wp:docPr id="1" name="Conector re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86755" cy="88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BBD5C0" id="Conector reto 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-22.35pt" to="456.9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" strokecolor="#a5a5a5 [2092]" strokeweight="1.5pt">
                  <v:stroke joinstyle="miter"/>
                </v:line>
              </w:pict>
            </mc:Fallback>
          </mc:AlternateContent>
        </w:r>
        <w:r w:rsidRPr="00A479C7">
          <mc:AlternateContent>
            <mc:Choice Requires="wps">
              <w:drawing>
                <wp:anchor distT="0" distB="0" distL="114300" distR="114300" simplePos="0" relativeHeight="251776000" behindDoc="0" locked="0" layoutInCell="1" allowOverlap="1" wp14:anchorId="56895AAA" wp14:editId="45A45993">
                  <wp:simplePos x="0" y="0"/>
                  <wp:positionH relativeFrom="rightMargin">
                    <wp:posOffset>-240665</wp:posOffset>
                  </wp:positionH>
                  <wp:positionV relativeFrom="page">
                    <wp:posOffset>9767570</wp:posOffset>
                  </wp:positionV>
                  <wp:extent cx="951865" cy="904875"/>
                  <wp:effectExtent l="0" t="0" r="635" b="9525"/>
                  <wp:wrapNone/>
                  <wp:docPr id="237" name="Triângulo isósceles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1865" cy="90487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38B5C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EF4416" w14:textId="77777777" w:rsidR="00A479C7" w:rsidRPr="00C5309C" w:rsidRDefault="00A479C7" w:rsidP="00A479C7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C5309C">
                                <w:rPr>
                                  <w:rFonts w:ascii="Century Gothic" w:eastAsiaTheme="minorEastAsia" w:hAnsi="Century Gothic" w:cs="Times New Roman"/>
                                </w:rPr>
                                <w:fldChar w:fldCharType="begin"/>
                              </w:r>
                              <w:r w:rsidRPr="00C5309C">
                                <w:rPr>
                                  <w:rFonts w:ascii="Century Gothic" w:hAnsi="Century Gothic"/>
                                </w:rPr>
                                <w:instrText>PAGE    \* MERGEFORMAT</w:instrText>
                              </w:r>
                              <w:r w:rsidRPr="00C5309C">
                                <w:rPr>
                                  <w:rFonts w:ascii="Century Gothic" w:eastAsiaTheme="minorEastAsia" w:hAnsi="Century Gothic" w:cs="Times New Roman"/>
                                </w:rPr>
                                <w:fldChar w:fldCharType="separate"/>
                              </w:r>
                              <w:r w:rsidRPr="00A479C7">
                                <w:rPr>
                                  <w:rFonts w:ascii="Century Gothic" w:eastAsiaTheme="majorEastAsia" w:hAnsi="Century Gothic" w:cstheme="majorBidi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C5309C">
                                <w:rPr>
                                  <w:rFonts w:ascii="Century Gothic" w:eastAsiaTheme="majorEastAsia" w:hAnsi="Century Gothic" w:cstheme="majorBidi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6895AA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237" o:spid="_x0000_s1028" type="#_x0000_t5" style="position:absolute;margin-left:-18.95pt;margin-top:769.1pt;width:74.95pt;height:71.25pt;z-index:251776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" adj="21600" fillcolor="#38b5c2" stroked="f">
                  <v:textbox>
                    <w:txbxContent>
                      <w:p w14:paraId="42EF4416" w14:textId="77777777" w:rsidR="00A479C7" w:rsidRPr="00C5309C" w:rsidRDefault="00A479C7" w:rsidP="00A479C7">
                        <w:pPr>
                          <w:rPr>
                            <w:rFonts w:ascii="Century Gothic" w:hAnsi="Century Gothic"/>
                          </w:rPr>
                        </w:pPr>
                        <w:r w:rsidRPr="00C5309C">
                          <w:rPr>
                            <w:rFonts w:ascii="Century Gothic" w:eastAsiaTheme="minorEastAsia" w:hAnsi="Century Gothic" w:cs="Times New Roman"/>
                          </w:rPr>
                          <w:fldChar w:fldCharType="begin"/>
                        </w:r>
                        <w:r w:rsidRPr="00C5309C">
                          <w:rPr>
                            <w:rFonts w:ascii="Century Gothic" w:hAnsi="Century Gothic"/>
                          </w:rPr>
                          <w:instrText>PAGE    \* MERGEFORMAT</w:instrText>
                        </w:r>
                        <w:r w:rsidRPr="00C5309C">
                          <w:rPr>
                            <w:rFonts w:ascii="Century Gothic" w:eastAsiaTheme="minorEastAsia" w:hAnsi="Century Gothic" w:cs="Times New Roman"/>
                          </w:rPr>
                          <w:fldChar w:fldCharType="separate"/>
                        </w:r>
                        <w:r w:rsidRPr="00A479C7">
                          <w:rPr>
                            <w:rFonts w:ascii="Century Gothic" w:eastAsiaTheme="majorEastAsia" w:hAnsi="Century Gothic" w:cstheme="majorBidi"/>
                            <w:noProof/>
                            <w:color w:val="FFFFFF" w:themeColor="background1"/>
                          </w:rPr>
                          <w:t>1</w:t>
                        </w:r>
                        <w:r w:rsidRPr="00C5309C">
                          <w:rPr>
                            <w:rFonts w:ascii="Century Gothic" w:eastAsiaTheme="majorEastAsia" w:hAnsi="Century Gothic" w:cstheme="majorBidi"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  <w:r w:rsidRPr="00A479C7">
          <w:drawing>
            <wp:anchor distT="0" distB="0" distL="114300" distR="114300" simplePos="0" relativeHeight="251777024" behindDoc="0" locked="0" layoutInCell="1" allowOverlap="1" wp14:anchorId="27E7ED8A" wp14:editId="3BB90FEA">
              <wp:simplePos x="0" y="0"/>
              <wp:positionH relativeFrom="page">
                <wp:posOffset>822960</wp:posOffset>
              </wp:positionH>
              <wp:positionV relativeFrom="paragraph">
                <wp:posOffset>-121920</wp:posOffset>
              </wp:positionV>
              <wp:extent cx="828000" cy="547200"/>
              <wp:effectExtent l="0" t="0" r="0" b="5715"/>
              <wp:wrapNone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FUNPA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8000" cy="54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139D0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772928" behindDoc="0" locked="0" layoutInCell="1" allowOverlap="1" wp14:anchorId="6088142E" wp14:editId="5F7B1FD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-302450</wp:posOffset>
                  </wp:positionV>
                  <wp:extent cx="5786755" cy="8890"/>
                  <wp:effectExtent l="0" t="0" r="23495" b="29210"/>
                  <wp:wrapNone/>
                  <wp:docPr id="46" name="Conector reto 4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86755" cy="889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8D81A7A" id="Conector reto 4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3.8pt" to="455.65pt,-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" strokecolor="#a5a5a5 [2092]" strokeweight="1.5pt">
                  <v:stroke joinstyle="miter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6A19A" w14:textId="77777777" w:rsidR="0054418C" w:rsidRDefault="0054418C" w:rsidP="009D69EA">
      <w:pPr>
        <w:spacing w:after="0" w:line="240" w:lineRule="auto"/>
      </w:pPr>
      <w:r>
        <w:separator/>
      </w:r>
    </w:p>
  </w:footnote>
  <w:footnote w:type="continuationSeparator" w:id="0">
    <w:p w14:paraId="39E48245" w14:textId="77777777" w:rsidR="0054418C" w:rsidRDefault="0054418C" w:rsidP="009D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E5943" w14:textId="77777777" w:rsidR="001139D0" w:rsidRDefault="001139D0" w:rsidP="00E9253E">
    <w:pPr>
      <w:pStyle w:val="Cabealho"/>
      <w:tabs>
        <w:tab w:val="clear" w:pos="4252"/>
        <w:tab w:val="clear" w:pos="8504"/>
        <w:tab w:val="left" w:pos="5460"/>
      </w:tabs>
      <w:rPr>
        <w:noProof/>
        <w:lang w:eastAsia="pt-BR"/>
      </w:rPr>
    </w:pPr>
    <w:r>
      <w:tab/>
    </w:r>
  </w:p>
  <w:p w14:paraId="0C630E06" w14:textId="77777777" w:rsidR="001139D0" w:rsidRDefault="001139D0" w:rsidP="007B60D4">
    <w:pPr>
      <w:pStyle w:val="Cabealho"/>
      <w:tabs>
        <w:tab w:val="clear" w:pos="4252"/>
        <w:tab w:val="clear" w:pos="8504"/>
        <w:tab w:val="left" w:pos="3310"/>
      </w:tabs>
      <w:rPr>
        <w:noProof/>
        <w:sz w:val="24"/>
        <w:szCs w:val="24"/>
        <w:lang w:eastAsia="pt-BR"/>
      </w:rPr>
    </w:pPr>
    <w:r>
      <w:rPr>
        <w:noProof/>
        <w:sz w:val="24"/>
        <w:szCs w:val="24"/>
        <w:lang w:eastAsia="pt-BR"/>
      </w:rPr>
      <w:tab/>
    </w:r>
  </w:p>
  <w:p w14:paraId="4F1DB5E0" w14:textId="77777777" w:rsidR="001139D0" w:rsidRDefault="001139D0" w:rsidP="00240E5F">
    <w:pPr>
      <w:pStyle w:val="Cabealho"/>
      <w:tabs>
        <w:tab w:val="clear" w:pos="4252"/>
        <w:tab w:val="clear" w:pos="8504"/>
        <w:tab w:val="left" w:pos="6468"/>
      </w:tabs>
      <w:rPr>
        <w:noProof/>
        <w:lang w:eastAsia="pt-BR"/>
      </w:rPr>
    </w:pPr>
    <w:r>
      <w:rPr>
        <w:noProof/>
        <w:lang w:eastAsia="pt-BR"/>
      </w:rPr>
      <w:tab/>
    </w:r>
  </w:p>
  <w:p w14:paraId="41D726F8" w14:textId="77777777" w:rsidR="001139D0" w:rsidRPr="00783F2D" w:rsidRDefault="001139D0" w:rsidP="00240E5F">
    <w:pPr>
      <w:pStyle w:val="Cabealho"/>
      <w:tabs>
        <w:tab w:val="clear" w:pos="4252"/>
        <w:tab w:val="clear" w:pos="8504"/>
        <w:tab w:val="left" w:pos="6468"/>
      </w:tabs>
      <w:rPr>
        <w:noProof/>
        <w:u w:val="single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75FED4B4" wp14:editId="4C32EAB6">
              <wp:simplePos x="0" y="0"/>
              <wp:positionH relativeFrom="column">
                <wp:posOffset>0</wp:posOffset>
              </wp:positionH>
              <wp:positionV relativeFrom="paragraph">
                <wp:posOffset>128793</wp:posOffset>
              </wp:positionV>
              <wp:extent cx="5786755" cy="8890"/>
              <wp:effectExtent l="0" t="0" r="23495" b="29210"/>
              <wp:wrapNone/>
              <wp:docPr id="39" name="Conector ret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755" cy="889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1323F9" id="Conector reto 3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15pt" to="455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" strokecolor="#a5a5a5 [2092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2AE9" w14:textId="7CF3CDC9" w:rsidR="001139D0" w:rsidRDefault="001139D0" w:rsidP="008D090D">
    <w:pPr>
      <w:pStyle w:val="Cabealho"/>
      <w:tabs>
        <w:tab w:val="clear" w:pos="8504"/>
        <w:tab w:val="right" w:pos="8789"/>
      </w:tabs>
      <w:rPr>
        <w:rFonts w:ascii="Century Gothic" w:hAnsi="Century Gothic"/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769856" behindDoc="0" locked="0" layoutInCell="1" allowOverlap="1" wp14:anchorId="236FC9A8" wp14:editId="3DB92287">
          <wp:simplePos x="0" y="0"/>
          <wp:positionH relativeFrom="column">
            <wp:posOffset>5134311</wp:posOffset>
          </wp:positionH>
          <wp:positionV relativeFrom="paragraph">
            <wp:posOffset>11505</wp:posOffset>
          </wp:positionV>
          <wp:extent cx="528320" cy="598805"/>
          <wp:effectExtent l="0" t="0" r="5080" b="0"/>
          <wp:wrapNone/>
          <wp:docPr id="29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lêmaco-Borb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76"/>
                  <a:stretch/>
                </pic:blipFill>
                <pic:spPr bwMode="auto">
                  <a:xfrm>
                    <a:off x="0" y="0"/>
                    <a:ext cx="528320" cy="598805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chemeClr val="accent1"/>
                    </a:glo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767808" behindDoc="0" locked="0" layoutInCell="1" allowOverlap="1" wp14:anchorId="698B8F8B" wp14:editId="026E6273">
              <wp:simplePos x="0" y="0"/>
              <wp:positionH relativeFrom="page">
                <wp:posOffset>1904104</wp:posOffset>
              </wp:positionH>
              <wp:positionV relativeFrom="paragraph">
                <wp:posOffset>234315</wp:posOffset>
              </wp:positionV>
              <wp:extent cx="3744000" cy="1404620"/>
              <wp:effectExtent l="0" t="0" r="0" b="1905"/>
              <wp:wrapSquare wrapText="bothSides"/>
              <wp:docPr id="4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BA7A5" w14:textId="77777777" w:rsidR="001139D0" w:rsidRDefault="001139D0" w:rsidP="00EA1F35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EA1F35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PLANOS INTEGRADOS DE TELÊMACO BORBA</w:t>
                          </w:r>
                        </w:p>
                        <w:p w14:paraId="257B1CD7" w14:textId="6E83046A" w:rsidR="001139D0" w:rsidRPr="00EA1F35" w:rsidRDefault="001139D0" w:rsidP="00CC1163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EA1F35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PLANO </w:t>
                          </w:r>
                          <w:r w:rsidR="002F71ED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DE MOBILIDADE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A479C7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  <w:highlight w:val="yellow"/>
                            </w:rPr>
                            <w:t>MINUTAS DE LEI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8B8F8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9.95pt;margin-top:18.45pt;width:294.8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" filled="f" stroked="f">
              <v:textbox style="mso-fit-shape-to-text:t">
                <w:txbxContent>
                  <w:p w14:paraId="239BA7A5" w14:textId="77777777" w:rsidR="001139D0" w:rsidRDefault="001139D0" w:rsidP="00EA1F35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EA1F35">
                      <w:rPr>
                        <w:rFonts w:ascii="Century Gothic" w:hAnsi="Century Gothic"/>
                        <w:sz w:val="20"/>
                        <w:szCs w:val="20"/>
                      </w:rPr>
                      <w:t>PLANOS INTEGRADOS DE TELÊMACO BORBA</w:t>
                    </w:r>
                  </w:p>
                  <w:p w14:paraId="257B1CD7" w14:textId="6E83046A" w:rsidR="001139D0" w:rsidRPr="00EA1F35" w:rsidRDefault="001139D0" w:rsidP="00CC1163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EA1F35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PLANO </w:t>
                    </w:r>
                    <w:r w:rsidR="002F71ED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DE MOBILIDADE</w:t>
                    </w:r>
                    <w:r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| </w:t>
                    </w:r>
                    <w:r w:rsidRPr="00A479C7">
                      <w:rPr>
                        <w:rFonts w:ascii="Century Gothic" w:hAnsi="Century Gothic"/>
                        <w:b/>
                        <w:sz w:val="20"/>
                        <w:szCs w:val="20"/>
                        <w:highlight w:val="yellow"/>
                      </w:rPr>
                      <w:t>MINUTAS DE LEI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F71ED">
      <w:rPr>
        <w:noProof/>
        <w:lang w:eastAsia="pt-BR"/>
      </w:rPr>
      <w:drawing>
        <wp:inline distT="0" distB="0" distL="0" distR="0" wp14:anchorId="2F19778A" wp14:editId="5FC37B3D">
          <wp:extent cx="652780" cy="611505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m 4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11" t="5478" r="55325" b="6921"/>
                  <a:stretch/>
                </pic:blipFill>
                <pic:spPr bwMode="auto">
                  <a:xfrm>
                    <a:off x="0" y="0"/>
                    <a:ext cx="65278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</w:t>
    </w:r>
    <w:r w:rsidRPr="008D090D">
      <w:rPr>
        <w:rFonts w:ascii="Century Gothic" w:hAnsi="Century Gothic"/>
        <w:noProof/>
        <w:lang w:eastAsia="pt-BR"/>
      </w:rPr>
      <w:t xml:space="preserve"> </w:t>
    </w:r>
    <w:r>
      <w:rPr>
        <w:rFonts w:ascii="Century Gothic" w:hAnsi="Century Gothic"/>
        <w:noProof/>
        <w:lang w:eastAsia="pt-BR"/>
      </w:rPr>
      <w:t xml:space="preserve">                                                                                            </w:t>
    </w:r>
  </w:p>
  <w:p w14:paraId="5D911F6F" w14:textId="77777777" w:rsidR="001139D0" w:rsidRPr="00E9253E" w:rsidRDefault="001139D0" w:rsidP="00427871">
    <w:pPr>
      <w:pStyle w:val="Cabealho"/>
      <w:tabs>
        <w:tab w:val="clear" w:pos="8504"/>
        <w:tab w:val="right" w:pos="8789"/>
      </w:tabs>
      <w:rPr>
        <w:rFonts w:ascii="Century Gothic" w:hAnsi="Century Gothic"/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0539E8FA" wp14:editId="695BCC78">
              <wp:simplePos x="0" y="0"/>
              <wp:positionH relativeFrom="column">
                <wp:posOffset>-22860</wp:posOffset>
              </wp:positionH>
              <wp:positionV relativeFrom="paragraph">
                <wp:posOffset>54495</wp:posOffset>
              </wp:positionV>
              <wp:extent cx="5786858" cy="9330"/>
              <wp:effectExtent l="0" t="0" r="23495" b="2921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6858" cy="933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844BD6" id="Conector reto 43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4.3pt" to="453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" strokecolor="#a5a5a5 [2092]" strokeweight="1.5pt">
              <v:stroke joinstyle="miter"/>
            </v:line>
          </w:pict>
        </mc:Fallback>
      </mc:AlternateContent>
    </w:r>
    <w:r>
      <w:rPr>
        <w:noProof/>
        <w:lang w:eastAsia="pt-BR"/>
      </w:rPr>
      <w:t xml:space="preserve">                                                  </w:t>
    </w:r>
    <w:r>
      <w:rPr>
        <w:rFonts w:ascii="Century Gothic" w:hAnsi="Century Gothic"/>
        <w:noProof/>
        <w:lang w:eastAsia="pt-BR"/>
      </w:rPr>
      <w:t xml:space="preserve">                                 </w:t>
    </w:r>
    <w:r>
      <w:rPr>
        <w:noProof/>
        <w:lang w:eastAsia="pt-BR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6C0"/>
    <w:multiLevelType w:val="hybridMultilevel"/>
    <w:tmpl w:val="EF9006B4"/>
    <w:lvl w:ilvl="0" w:tplc="1F289992">
      <w:start w:val="1"/>
      <w:numFmt w:val="decimal"/>
      <w:lvlText w:val="Art. %1º"/>
      <w:lvlJc w:val="left"/>
      <w:pPr>
        <w:ind w:left="1211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613669"/>
    <w:multiLevelType w:val="hybridMultilevel"/>
    <w:tmpl w:val="D7E884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B163F"/>
    <w:multiLevelType w:val="multilevel"/>
    <w:tmpl w:val="DC4ABB56"/>
    <w:styleLink w:val="Estilo1"/>
    <w:lvl w:ilvl="0">
      <w:start w:val="10"/>
      <w:numFmt w:val="decimal"/>
      <w:lvlText w:val="Art. 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E2E97"/>
    <w:multiLevelType w:val="hybridMultilevel"/>
    <w:tmpl w:val="D7E884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30DA5"/>
    <w:multiLevelType w:val="multilevel"/>
    <w:tmpl w:val="F2AE9656"/>
    <w:lvl w:ilvl="0">
      <w:start w:val="1"/>
      <w:numFmt w:val="decimal"/>
      <w:pStyle w:val="FPTIT-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FPTIT-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FPTIT-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FPTIT-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FPTIT-5"/>
      <w:suff w:val="space"/>
      <w:lvlText w:val="%1.%2.%3.%4.%5."/>
      <w:lvlJc w:val="left"/>
      <w:pPr>
        <w:ind w:left="1531" w:hanging="1531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D6F3995"/>
    <w:multiLevelType w:val="multilevel"/>
    <w:tmpl w:val="DF708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F30DF4"/>
    <w:multiLevelType w:val="hybridMultilevel"/>
    <w:tmpl w:val="D7E884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C2AF7"/>
    <w:multiLevelType w:val="hybridMultilevel"/>
    <w:tmpl w:val="D7E884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D416B"/>
    <w:multiLevelType w:val="hybridMultilevel"/>
    <w:tmpl w:val="73D05D96"/>
    <w:lvl w:ilvl="0" w:tplc="BE02ED0E">
      <w:start w:val="1"/>
      <w:numFmt w:val="bullet"/>
      <w:pStyle w:val="tpicos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6ED3A31"/>
    <w:multiLevelType w:val="hybridMultilevel"/>
    <w:tmpl w:val="D7E884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159E5"/>
    <w:multiLevelType w:val="hybridMultilevel"/>
    <w:tmpl w:val="51DE4544"/>
    <w:lvl w:ilvl="0" w:tplc="AE0A5398">
      <w:start w:val="1"/>
      <w:numFmt w:val="decimal"/>
      <w:pStyle w:val="Figura"/>
      <w:lvlText w:val="FIGURA %1."/>
      <w:lvlJc w:val="left"/>
      <w:pPr>
        <w:ind w:left="2487" w:hanging="360"/>
      </w:pPr>
    </w:lvl>
    <w:lvl w:ilvl="1" w:tplc="04160019">
      <w:start w:val="1"/>
      <w:numFmt w:val="lowerLetter"/>
      <w:lvlText w:val="%2."/>
      <w:lvlJc w:val="left"/>
      <w:pPr>
        <w:ind w:left="3567" w:hanging="360"/>
      </w:pPr>
    </w:lvl>
    <w:lvl w:ilvl="2" w:tplc="0416001B">
      <w:start w:val="1"/>
      <w:numFmt w:val="lowerRoman"/>
      <w:lvlText w:val="%3."/>
      <w:lvlJc w:val="right"/>
      <w:pPr>
        <w:ind w:left="4287" w:hanging="180"/>
      </w:pPr>
    </w:lvl>
    <w:lvl w:ilvl="3" w:tplc="0416000F">
      <w:start w:val="1"/>
      <w:numFmt w:val="decimal"/>
      <w:lvlText w:val="%4."/>
      <w:lvlJc w:val="left"/>
      <w:pPr>
        <w:ind w:left="5007" w:hanging="360"/>
      </w:pPr>
    </w:lvl>
    <w:lvl w:ilvl="4" w:tplc="04160019">
      <w:start w:val="1"/>
      <w:numFmt w:val="lowerLetter"/>
      <w:lvlText w:val="%5."/>
      <w:lvlJc w:val="left"/>
      <w:pPr>
        <w:ind w:left="5727" w:hanging="360"/>
      </w:pPr>
    </w:lvl>
    <w:lvl w:ilvl="5" w:tplc="0416001B">
      <w:start w:val="1"/>
      <w:numFmt w:val="lowerRoman"/>
      <w:lvlText w:val="%6."/>
      <w:lvlJc w:val="right"/>
      <w:pPr>
        <w:ind w:left="6447" w:hanging="180"/>
      </w:pPr>
    </w:lvl>
    <w:lvl w:ilvl="6" w:tplc="0416000F">
      <w:start w:val="1"/>
      <w:numFmt w:val="decimal"/>
      <w:lvlText w:val="%7."/>
      <w:lvlJc w:val="left"/>
      <w:pPr>
        <w:ind w:left="7167" w:hanging="360"/>
      </w:pPr>
    </w:lvl>
    <w:lvl w:ilvl="7" w:tplc="04160019">
      <w:start w:val="1"/>
      <w:numFmt w:val="lowerLetter"/>
      <w:lvlText w:val="%8."/>
      <w:lvlJc w:val="left"/>
      <w:pPr>
        <w:ind w:left="7887" w:hanging="360"/>
      </w:pPr>
    </w:lvl>
    <w:lvl w:ilvl="8" w:tplc="0416001B">
      <w:start w:val="1"/>
      <w:numFmt w:val="lowerRoman"/>
      <w:lvlText w:val="%9."/>
      <w:lvlJc w:val="right"/>
      <w:pPr>
        <w:ind w:left="8607" w:hanging="180"/>
      </w:pPr>
    </w:lvl>
  </w:abstractNum>
  <w:abstractNum w:abstractNumId="11">
    <w:nsid w:val="56400BA9"/>
    <w:multiLevelType w:val="hybridMultilevel"/>
    <w:tmpl w:val="F4BA091A"/>
    <w:lvl w:ilvl="0" w:tplc="5502AAFA">
      <w:start w:val="10"/>
      <w:numFmt w:val="decimal"/>
      <w:suff w:val="space"/>
      <w:lvlText w:val="Art. %1.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B38E3"/>
    <w:multiLevelType w:val="hybridMultilevel"/>
    <w:tmpl w:val="D7E884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B719E"/>
    <w:multiLevelType w:val="hybridMultilevel"/>
    <w:tmpl w:val="D7E884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03997"/>
    <w:multiLevelType w:val="hybridMultilevel"/>
    <w:tmpl w:val="D7E884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872B4"/>
    <w:multiLevelType w:val="multilevel"/>
    <w:tmpl w:val="1626159C"/>
    <w:lvl w:ilvl="0">
      <w:start w:val="1"/>
      <w:numFmt w:val="upperRoman"/>
      <w:pStyle w:val="FPTIT-0"/>
      <w:lvlText w:val="%1."/>
      <w:lvlJc w:val="right"/>
      <w:pPr>
        <w:ind w:left="360" w:hanging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Arial" w:hAnsi="Arial" w:cs="Arial" w:hint="default"/>
        <w:b/>
        <w:color w:val="595959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Arial" w:hAnsi="Arial" w:cs="Arial" w:hint="default"/>
        <w:b/>
        <w:color w:val="595959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69B68E0"/>
    <w:multiLevelType w:val="hybridMultilevel"/>
    <w:tmpl w:val="D7E884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3"/>
  </w:num>
  <w:num w:numId="13">
    <w:abstractNumId w:val="7"/>
  </w:num>
  <w:num w:numId="14">
    <w:abstractNumId w:val="12"/>
  </w:num>
  <w:num w:numId="15">
    <w:abstractNumId w:val="16"/>
  </w:num>
  <w:num w:numId="16">
    <w:abstractNumId w:val="1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9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F3"/>
    <w:rsid w:val="00002555"/>
    <w:rsid w:val="00006FA1"/>
    <w:rsid w:val="00012973"/>
    <w:rsid w:val="00022C9A"/>
    <w:rsid w:val="00025F3E"/>
    <w:rsid w:val="000301D1"/>
    <w:rsid w:val="000409FF"/>
    <w:rsid w:val="00041582"/>
    <w:rsid w:val="000442B0"/>
    <w:rsid w:val="0005172F"/>
    <w:rsid w:val="00051C74"/>
    <w:rsid w:val="0005482E"/>
    <w:rsid w:val="00055BB6"/>
    <w:rsid w:val="00056FF7"/>
    <w:rsid w:val="00065B21"/>
    <w:rsid w:val="0007380B"/>
    <w:rsid w:val="00083897"/>
    <w:rsid w:val="000841C9"/>
    <w:rsid w:val="00087419"/>
    <w:rsid w:val="00093CAB"/>
    <w:rsid w:val="000A0D7A"/>
    <w:rsid w:val="000A1568"/>
    <w:rsid w:val="000A60F3"/>
    <w:rsid w:val="000A6279"/>
    <w:rsid w:val="000A6B38"/>
    <w:rsid w:val="000B2BF2"/>
    <w:rsid w:val="000C1A3B"/>
    <w:rsid w:val="000C2E9B"/>
    <w:rsid w:val="000C3ACE"/>
    <w:rsid w:val="000C43BE"/>
    <w:rsid w:val="000C7329"/>
    <w:rsid w:val="000D6817"/>
    <w:rsid w:val="000D7B35"/>
    <w:rsid w:val="000E2128"/>
    <w:rsid w:val="000E2C2F"/>
    <w:rsid w:val="000E2D7B"/>
    <w:rsid w:val="000E793D"/>
    <w:rsid w:val="000F37F5"/>
    <w:rsid w:val="000F4082"/>
    <w:rsid w:val="000F44EC"/>
    <w:rsid w:val="000F7BEF"/>
    <w:rsid w:val="00101186"/>
    <w:rsid w:val="00110840"/>
    <w:rsid w:val="001139D0"/>
    <w:rsid w:val="0012118C"/>
    <w:rsid w:val="00121B3D"/>
    <w:rsid w:val="00125AFD"/>
    <w:rsid w:val="00126499"/>
    <w:rsid w:val="00127DDE"/>
    <w:rsid w:val="001341B4"/>
    <w:rsid w:val="00136D83"/>
    <w:rsid w:val="00146143"/>
    <w:rsid w:val="001479E5"/>
    <w:rsid w:val="00151C14"/>
    <w:rsid w:val="00151D4B"/>
    <w:rsid w:val="0015633D"/>
    <w:rsid w:val="00156908"/>
    <w:rsid w:val="00161D36"/>
    <w:rsid w:val="00164A52"/>
    <w:rsid w:val="00164ADD"/>
    <w:rsid w:val="001662A0"/>
    <w:rsid w:val="001710E3"/>
    <w:rsid w:val="001742A9"/>
    <w:rsid w:val="0017648D"/>
    <w:rsid w:val="00181455"/>
    <w:rsid w:val="00182BCF"/>
    <w:rsid w:val="001841E9"/>
    <w:rsid w:val="00184908"/>
    <w:rsid w:val="001856E0"/>
    <w:rsid w:val="00187F58"/>
    <w:rsid w:val="00190A79"/>
    <w:rsid w:val="001B3D90"/>
    <w:rsid w:val="001C0D5F"/>
    <w:rsid w:val="001C114A"/>
    <w:rsid w:val="001C26A4"/>
    <w:rsid w:val="001C2A98"/>
    <w:rsid w:val="001C5C93"/>
    <w:rsid w:val="001D6A3A"/>
    <w:rsid w:val="001E40F1"/>
    <w:rsid w:val="001E6448"/>
    <w:rsid w:val="001F2A32"/>
    <w:rsid w:val="001F3ADA"/>
    <w:rsid w:val="00201570"/>
    <w:rsid w:val="002038EF"/>
    <w:rsid w:val="00207AE6"/>
    <w:rsid w:val="00210F3D"/>
    <w:rsid w:val="00214D61"/>
    <w:rsid w:val="00222205"/>
    <w:rsid w:val="0022375A"/>
    <w:rsid w:val="00236601"/>
    <w:rsid w:val="002371AA"/>
    <w:rsid w:val="002374A2"/>
    <w:rsid w:val="00240E5F"/>
    <w:rsid w:val="00241B32"/>
    <w:rsid w:val="00242DC4"/>
    <w:rsid w:val="0024632A"/>
    <w:rsid w:val="00247757"/>
    <w:rsid w:val="002520C2"/>
    <w:rsid w:val="00261B16"/>
    <w:rsid w:val="00271F9C"/>
    <w:rsid w:val="00276CE0"/>
    <w:rsid w:val="00277255"/>
    <w:rsid w:val="00281282"/>
    <w:rsid w:val="00286174"/>
    <w:rsid w:val="00287575"/>
    <w:rsid w:val="00287FA5"/>
    <w:rsid w:val="00290388"/>
    <w:rsid w:val="002A5638"/>
    <w:rsid w:val="002A7B3A"/>
    <w:rsid w:val="002B1C38"/>
    <w:rsid w:val="002C5CE0"/>
    <w:rsid w:val="002D0292"/>
    <w:rsid w:val="002D1E40"/>
    <w:rsid w:val="002D3D09"/>
    <w:rsid w:val="002D4CDA"/>
    <w:rsid w:val="002D5A0F"/>
    <w:rsid w:val="002D6E90"/>
    <w:rsid w:val="002D70F0"/>
    <w:rsid w:val="002D7BCF"/>
    <w:rsid w:val="002E0F0C"/>
    <w:rsid w:val="002F341B"/>
    <w:rsid w:val="002F6CA2"/>
    <w:rsid w:val="002F71ED"/>
    <w:rsid w:val="0030067B"/>
    <w:rsid w:val="00301BFD"/>
    <w:rsid w:val="0031024F"/>
    <w:rsid w:val="00311EBD"/>
    <w:rsid w:val="0031602C"/>
    <w:rsid w:val="00320C1D"/>
    <w:rsid w:val="00320FD0"/>
    <w:rsid w:val="00325D73"/>
    <w:rsid w:val="00332076"/>
    <w:rsid w:val="00334022"/>
    <w:rsid w:val="0033458F"/>
    <w:rsid w:val="003400B6"/>
    <w:rsid w:val="003437E4"/>
    <w:rsid w:val="00353110"/>
    <w:rsid w:val="00366EC0"/>
    <w:rsid w:val="00367E92"/>
    <w:rsid w:val="00370E36"/>
    <w:rsid w:val="00372B0F"/>
    <w:rsid w:val="00373821"/>
    <w:rsid w:val="003779C1"/>
    <w:rsid w:val="003805AD"/>
    <w:rsid w:val="0038210F"/>
    <w:rsid w:val="00382BE0"/>
    <w:rsid w:val="003870C2"/>
    <w:rsid w:val="00391EA2"/>
    <w:rsid w:val="003A0882"/>
    <w:rsid w:val="003A4185"/>
    <w:rsid w:val="003A436D"/>
    <w:rsid w:val="003A4512"/>
    <w:rsid w:val="003A6796"/>
    <w:rsid w:val="003B3799"/>
    <w:rsid w:val="003B3B75"/>
    <w:rsid w:val="003C0505"/>
    <w:rsid w:val="003C1742"/>
    <w:rsid w:val="003C32E6"/>
    <w:rsid w:val="003C3755"/>
    <w:rsid w:val="003C4BE5"/>
    <w:rsid w:val="003C6BA7"/>
    <w:rsid w:val="003C6E83"/>
    <w:rsid w:val="003C70A3"/>
    <w:rsid w:val="003D1029"/>
    <w:rsid w:val="003D435D"/>
    <w:rsid w:val="003D4C81"/>
    <w:rsid w:val="003D5182"/>
    <w:rsid w:val="003D67CA"/>
    <w:rsid w:val="003D7765"/>
    <w:rsid w:val="003D7FD2"/>
    <w:rsid w:val="003E0127"/>
    <w:rsid w:val="003E5036"/>
    <w:rsid w:val="003F1113"/>
    <w:rsid w:val="003F461F"/>
    <w:rsid w:val="004012AE"/>
    <w:rsid w:val="00410BC3"/>
    <w:rsid w:val="00415C25"/>
    <w:rsid w:val="004169B4"/>
    <w:rsid w:val="0042542F"/>
    <w:rsid w:val="004256F7"/>
    <w:rsid w:val="00426714"/>
    <w:rsid w:val="004268D2"/>
    <w:rsid w:val="00427871"/>
    <w:rsid w:val="004301A4"/>
    <w:rsid w:val="0043060F"/>
    <w:rsid w:val="00454152"/>
    <w:rsid w:val="00457AA9"/>
    <w:rsid w:val="00461F47"/>
    <w:rsid w:val="00464A3C"/>
    <w:rsid w:val="00464AF1"/>
    <w:rsid w:val="00466669"/>
    <w:rsid w:val="00470B66"/>
    <w:rsid w:val="00475721"/>
    <w:rsid w:val="004818A7"/>
    <w:rsid w:val="00483FD6"/>
    <w:rsid w:val="00494C53"/>
    <w:rsid w:val="004A2E67"/>
    <w:rsid w:val="004A2F16"/>
    <w:rsid w:val="004A6990"/>
    <w:rsid w:val="004B03D3"/>
    <w:rsid w:val="004B2CAD"/>
    <w:rsid w:val="004C36EC"/>
    <w:rsid w:val="004D1FE5"/>
    <w:rsid w:val="004D5EB4"/>
    <w:rsid w:val="004E0906"/>
    <w:rsid w:val="004E4186"/>
    <w:rsid w:val="004E7079"/>
    <w:rsid w:val="00505615"/>
    <w:rsid w:val="00507A1E"/>
    <w:rsid w:val="0052381F"/>
    <w:rsid w:val="005241B2"/>
    <w:rsid w:val="005254A8"/>
    <w:rsid w:val="00535BBE"/>
    <w:rsid w:val="0054418C"/>
    <w:rsid w:val="00547EA7"/>
    <w:rsid w:val="00550289"/>
    <w:rsid w:val="00550699"/>
    <w:rsid w:val="00551081"/>
    <w:rsid w:val="00553621"/>
    <w:rsid w:val="0055464A"/>
    <w:rsid w:val="00554CC5"/>
    <w:rsid w:val="00557002"/>
    <w:rsid w:val="00560F93"/>
    <w:rsid w:val="0056118F"/>
    <w:rsid w:val="00563539"/>
    <w:rsid w:val="00564031"/>
    <w:rsid w:val="005659A1"/>
    <w:rsid w:val="005749ED"/>
    <w:rsid w:val="00591033"/>
    <w:rsid w:val="00591DE7"/>
    <w:rsid w:val="00594E1B"/>
    <w:rsid w:val="005B3599"/>
    <w:rsid w:val="005B4017"/>
    <w:rsid w:val="005B5F24"/>
    <w:rsid w:val="005B7999"/>
    <w:rsid w:val="005D6A1C"/>
    <w:rsid w:val="005E5C80"/>
    <w:rsid w:val="005E5ECB"/>
    <w:rsid w:val="005F4487"/>
    <w:rsid w:val="005F5627"/>
    <w:rsid w:val="005F6CE7"/>
    <w:rsid w:val="00605B12"/>
    <w:rsid w:val="006069A2"/>
    <w:rsid w:val="0060725B"/>
    <w:rsid w:val="006113FB"/>
    <w:rsid w:val="00613DEF"/>
    <w:rsid w:val="006143C3"/>
    <w:rsid w:val="00620345"/>
    <w:rsid w:val="00621C09"/>
    <w:rsid w:val="00625C71"/>
    <w:rsid w:val="00632E17"/>
    <w:rsid w:val="00646F13"/>
    <w:rsid w:val="006649FD"/>
    <w:rsid w:val="006700F5"/>
    <w:rsid w:val="006705CF"/>
    <w:rsid w:val="00675D92"/>
    <w:rsid w:val="00682E23"/>
    <w:rsid w:val="0068332C"/>
    <w:rsid w:val="0068403A"/>
    <w:rsid w:val="00685AE2"/>
    <w:rsid w:val="0068605A"/>
    <w:rsid w:val="00686AFE"/>
    <w:rsid w:val="00687EC7"/>
    <w:rsid w:val="00690243"/>
    <w:rsid w:val="006911FF"/>
    <w:rsid w:val="00692730"/>
    <w:rsid w:val="00693C1A"/>
    <w:rsid w:val="00694FCE"/>
    <w:rsid w:val="006A0798"/>
    <w:rsid w:val="006A36CA"/>
    <w:rsid w:val="006A612E"/>
    <w:rsid w:val="006B248D"/>
    <w:rsid w:val="006B3AF5"/>
    <w:rsid w:val="006B5151"/>
    <w:rsid w:val="006B5466"/>
    <w:rsid w:val="006C221D"/>
    <w:rsid w:val="006E1DF5"/>
    <w:rsid w:val="006E52AB"/>
    <w:rsid w:val="006E5405"/>
    <w:rsid w:val="006E788E"/>
    <w:rsid w:val="006F2C54"/>
    <w:rsid w:val="00700952"/>
    <w:rsid w:val="00701ABD"/>
    <w:rsid w:val="0070357C"/>
    <w:rsid w:val="007103D3"/>
    <w:rsid w:val="00710E96"/>
    <w:rsid w:val="007228BE"/>
    <w:rsid w:val="00731EBA"/>
    <w:rsid w:val="00735771"/>
    <w:rsid w:val="00737B29"/>
    <w:rsid w:val="00737D2A"/>
    <w:rsid w:val="0074128E"/>
    <w:rsid w:val="00744E51"/>
    <w:rsid w:val="00745894"/>
    <w:rsid w:val="00754850"/>
    <w:rsid w:val="00757A0F"/>
    <w:rsid w:val="00765877"/>
    <w:rsid w:val="007660A6"/>
    <w:rsid w:val="00770F7F"/>
    <w:rsid w:val="00771A08"/>
    <w:rsid w:val="007827F2"/>
    <w:rsid w:val="00783F2D"/>
    <w:rsid w:val="007842D1"/>
    <w:rsid w:val="00785869"/>
    <w:rsid w:val="00787732"/>
    <w:rsid w:val="00796639"/>
    <w:rsid w:val="007A191D"/>
    <w:rsid w:val="007B21B0"/>
    <w:rsid w:val="007B2BBC"/>
    <w:rsid w:val="007B60D4"/>
    <w:rsid w:val="007C2C4F"/>
    <w:rsid w:val="007C579B"/>
    <w:rsid w:val="007D23C4"/>
    <w:rsid w:val="007D367A"/>
    <w:rsid w:val="007E022C"/>
    <w:rsid w:val="007E0CE6"/>
    <w:rsid w:val="007E1AB2"/>
    <w:rsid w:val="007E6A0C"/>
    <w:rsid w:val="007F45CA"/>
    <w:rsid w:val="007F4ABC"/>
    <w:rsid w:val="0080010D"/>
    <w:rsid w:val="00802357"/>
    <w:rsid w:val="008034C6"/>
    <w:rsid w:val="008048E5"/>
    <w:rsid w:val="008113F8"/>
    <w:rsid w:val="00811B48"/>
    <w:rsid w:val="008218FA"/>
    <w:rsid w:val="0082197D"/>
    <w:rsid w:val="0082428E"/>
    <w:rsid w:val="008277E6"/>
    <w:rsid w:val="00834113"/>
    <w:rsid w:val="00834298"/>
    <w:rsid w:val="00853BA9"/>
    <w:rsid w:val="00853CD7"/>
    <w:rsid w:val="00855631"/>
    <w:rsid w:val="00861F18"/>
    <w:rsid w:val="0086517A"/>
    <w:rsid w:val="00871C36"/>
    <w:rsid w:val="008728BF"/>
    <w:rsid w:val="008767C1"/>
    <w:rsid w:val="00880448"/>
    <w:rsid w:val="00881A66"/>
    <w:rsid w:val="00887CF6"/>
    <w:rsid w:val="00895345"/>
    <w:rsid w:val="008A1BAD"/>
    <w:rsid w:val="008A2D41"/>
    <w:rsid w:val="008B1F03"/>
    <w:rsid w:val="008B3D38"/>
    <w:rsid w:val="008C0723"/>
    <w:rsid w:val="008C5322"/>
    <w:rsid w:val="008C7777"/>
    <w:rsid w:val="008D090D"/>
    <w:rsid w:val="008D2EFF"/>
    <w:rsid w:val="008D2FD5"/>
    <w:rsid w:val="008D7EDC"/>
    <w:rsid w:val="008E01A9"/>
    <w:rsid w:val="008E1123"/>
    <w:rsid w:val="008E1172"/>
    <w:rsid w:val="008E2598"/>
    <w:rsid w:val="008E3063"/>
    <w:rsid w:val="008E3DB1"/>
    <w:rsid w:val="008E52BE"/>
    <w:rsid w:val="008E5A19"/>
    <w:rsid w:val="008E79A1"/>
    <w:rsid w:val="008F75D7"/>
    <w:rsid w:val="0090091D"/>
    <w:rsid w:val="00903B72"/>
    <w:rsid w:val="00904660"/>
    <w:rsid w:val="00905E5A"/>
    <w:rsid w:val="00912785"/>
    <w:rsid w:val="00922BB7"/>
    <w:rsid w:val="0092316B"/>
    <w:rsid w:val="00926376"/>
    <w:rsid w:val="00927205"/>
    <w:rsid w:val="009338B6"/>
    <w:rsid w:val="00945852"/>
    <w:rsid w:val="00950ECC"/>
    <w:rsid w:val="00952D7A"/>
    <w:rsid w:val="009537E7"/>
    <w:rsid w:val="00953B15"/>
    <w:rsid w:val="009550CE"/>
    <w:rsid w:val="0097686C"/>
    <w:rsid w:val="0099034F"/>
    <w:rsid w:val="00992470"/>
    <w:rsid w:val="009934C1"/>
    <w:rsid w:val="00994ECB"/>
    <w:rsid w:val="009967CC"/>
    <w:rsid w:val="009A234A"/>
    <w:rsid w:val="009A5319"/>
    <w:rsid w:val="009B2574"/>
    <w:rsid w:val="009B57F4"/>
    <w:rsid w:val="009C0549"/>
    <w:rsid w:val="009C0CC8"/>
    <w:rsid w:val="009C25C7"/>
    <w:rsid w:val="009C408A"/>
    <w:rsid w:val="009D0EC0"/>
    <w:rsid w:val="009D69EA"/>
    <w:rsid w:val="009D6A49"/>
    <w:rsid w:val="009E12F4"/>
    <w:rsid w:val="009E2F47"/>
    <w:rsid w:val="009E5A8F"/>
    <w:rsid w:val="009E6FCB"/>
    <w:rsid w:val="009F578C"/>
    <w:rsid w:val="00A03B68"/>
    <w:rsid w:val="00A03DF1"/>
    <w:rsid w:val="00A20B58"/>
    <w:rsid w:val="00A25C85"/>
    <w:rsid w:val="00A26134"/>
    <w:rsid w:val="00A266DB"/>
    <w:rsid w:val="00A273B0"/>
    <w:rsid w:val="00A27CD7"/>
    <w:rsid w:val="00A27E7F"/>
    <w:rsid w:val="00A30363"/>
    <w:rsid w:val="00A33D72"/>
    <w:rsid w:val="00A35971"/>
    <w:rsid w:val="00A360BD"/>
    <w:rsid w:val="00A44028"/>
    <w:rsid w:val="00A479C7"/>
    <w:rsid w:val="00A47AB5"/>
    <w:rsid w:val="00A47DEE"/>
    <w:rsid w:val="00A5089E"/>
    <w:rsid w:val="00A51B35"/>
    <w:rsid w:val="00A5631F"/>
    <w:rsid w:val="00A5689F"/>
    <w:rsid w:val="00A62DC9"/>
    <w:rsid w:val="00A652BB"/>
    <w:rsid w:val="00A65868"/>
    <w:rsid w:val="00A70104"/>
    <w:rsid w:val="00A7275D"/>
    <w:rsid w:val="00A77685"/>
    <w:rsid w:val="00A825E4"/>
    <w:rsid w:val="00A91A8D"/>
    <w:rsid w:val="00A91B95"/>
    <w:rsid w:val="00A9431A"/>
    <w:rsid w:val="00A94DAB"/>
    <w:rsid w:val="00AA2B7D"/>
    <w:rsid w:val="00AA4DFE"/>
    <w:rsid w:val="00AA6469"/>
    <w:rsid w:val="00AB7898"/>
    <w:rsid w:val="00AC7641"/>
    <w:rsid w:val="00AD2AFA"/>
    <w:rsid w:val="00AE05DB"/>
    <w:rsid w:val="00AE11FC"/>
    <w:rsid w:val="00AE26CA"/>
    <w:rsid w:val="00AF44FE"/>
    <w:rsid w:val="00AF633A"/>
    <w:rsid w:val="00AF7706"/>
    <w:rsid w:val="00B05678"/>
    <w:rsid w:val="00B102B2"/>
    <w:rsid w:val="00B16DC9"/>
    <w:rsid w:val="00B22C55"/>
    <w:rsid w:val="00B23740"/>
    <w:rsid w:val="00B257F0"/>
    <w:rsid w:val="00B32306"/>
    <w:rsid w:val="00B34B3E"/>
    <w:rsid w:val="00B37EE0"/>
    <w:rsid w:val="00B434CA"/>
    <w:rsid w:val="00B464AB"/>
    <w:rsid w:val="00B47BE4"/>
    <w:rsid w:val="00B516E3"/>
    <w:rsid w:val="00B5578C"/>
    <w:rsid w:val="00B57DA7"/>
    <w:rsid w:val="00B63B3C"/>
    <w:rsid w:val="00B63BE3"/>
    <w:rsid w:val="00B70B1E"/>
    <w:rsid w:val="00B710A4"/>
    <w:rsid w:val="00B73908"/>
    <w:rsid w:val="00B803D4"/>
    <w:rsid w:val="00B813E4"/>
    <w:rsid w:val="00B83ECF"/>
    <w:rsid w:val="00B912BE"/>
    <w:rsid w:val="00B921DC"/>
    <w:rsid w:val="00B92F2F"/>
    <w:rsid w:val="00B9415E"/>
    <w:rsid w:val="00B96D9B"/>
    <w:rsid w:val="00B97813"/>
    <w:rsid w:val="00BA24E0"/>
    <w:rsid w:val="00BA4465"/>
    <w:rsid w:val="00BB296D"/>
    <w:rsid w:val="00BB73A1"/>
    <w:rsid w:val="00BC1007"/>
    <w:rsid w:val="00BC5027"/>
    <w:rsid w:val="00BE1CCD"/>
    <w:rsid w:val="00BE3F3B"/>
    <w:rsid w:val="00BF2702"/>
    <w:rsid w:val="00BF5477"/>
    <w:rsid w:val="00C0164E"/>
    <w:rsid w:val="00C03C61"/>
    <w:rsid w:val="00C05F14"/>
    <w:rsid w:val="00C07555"/>
    <w:rsid w:val="00C1575A"/>
    <w:rsid w:val="00C34045"/>
    <w:rsid w:val="00C40879"/>
    <w:rsid w:val="00C4345A"/>
    <w:rsid w:val="00C44140"/>
    <w:rsid w:val="00C454DD"/>
    <w:rsid w:val="00C45519"/>
    <w:rsid w:val="00C4652D"/>
    <w:rsid w:val="00C5309C"/>
    <w:rsid w:val="00C54626"/>
    <w:rsid w:val="00C60DE7"/>
    <w:rsid w:val="00C6525E"/>
    <w:rsid w:val="00C71C51"/>
    <w:rsid w:val="00C72627"/>
    <w:rsid w:val="00C753A2"/>
    <w:rsid w:val="00C75598"/>
    <w:rsid w:val="00C763BE"/>
    <w:rsid w:val="00C96329"/>
    <w:rsid w:val="00CB0662"/>
    <w:rsid w:val="00CB4350"/>
    <w:rsid w:val="00CB589D"/>
    <w:rsid w:val="00CB6B28"/>
    <w:rsid w:val="00CC1163"/>
    <w:rsid w:val="00CC2AAA"/>
    <w:rsid w:val="00CC6A38"/>
    <w:rsid w:val="00CD2060"/>
    <w:rsid w:val="00CD62F1"/>
    <w:rsid w:val="00CE2A90"/>
    <w:rsid w:val="00CE526B"/>
    <w:rsid w:val="00CF3B46"/>
    <w:rsid w:val="00CF4B7F"/>
    <w:rsid w:val="00CF67FE"/>
    <w:rsid w:val="00CF7A93"/>
    <w:rsid w:val="00D0745E"/>
    <w:rsid w:val="00D13DDD"/>
    <w:rsid w:val="00D17AF3"/>
    <w:rsid w:val="00D20067"/>
    <w:rsid w:val="00D22CCF"/>
    <w:rsid w:val="00D258C4"/>
    <w:rsid w:val="00D3282A"/>
    <w:rsid w:val="00D343EF"/>
    <w:rsid w:val="00D35BFB"/>
    <w:rsid w:val="00D36115"/>
    <w:rsid w:val="00D45E12"/>
    <w:rsid w:val="00D46115"/>
    <w:rsid w:val="00D5030E"/>
    <w:rsid w:val="00D505BE"/>
    <w:rsid w:val="00D51378"/>
    <w:rsid w:val="00D522BE"/>
    <w:rsid w:val="00D5311C"/>
    <w:rsid w:val="00D53214"/>
    <w:rsid w:val="00D55647"/>
    <w:rsid w:val="00D56817"/>
    <w:rsid w:val="00D618B0"/>
    <w:rsid w:val="00D620E5"/>
    <w:rsid w:val="00D6327E"/>
    <w:rsid w:val="00D63751"/>
    <w:rsid w:val="00D63999"/>
    <w:rsid w:val="00D64B78"/>
    <w:rsid w:val="00D663F2"/>
    <w:rsid w:val="00D863B2"/>
    <w:rsid w:val="00D92DB0"/>
    <w:rsid w:val="00D960BF"/>
    <w:rsid w:val="00D96BF1"/>
    <w:rsid w:val="00DA2C50"/>
    <w:rsid w:val="00DB1C08"/>
    <w:rsid w:val="00DB35AF"/>
    <w:rsid w:val="00DB3DAB"/>
    <w:rsid w:val="00DC046F"/>
    <w:rsid w:val="00DC11B2"/>
    <w:rsid w:val="00DC754B"/>
    <w:rsid w:val="00DD0164"/>
    <w:rsid w:val="00DD1F4A"/>
    <w:rsid w:val="00DD336F"/>
    <w:rsid w:val="00DE0413"/>
    <w:rsid w:val="00DE0BB3"/>
    <w:rsid w:val="00DF2E18"/>
    <w:rsid w:val="00E035A1"/>
    <w:rsid w:val="00E0529B"/>
    <w:rsid w:val="00E05F7E"/>
    <w:rsid w:val="00E06948"/>
    <w:rsid w:val="00E117F3"/>
    <w:rsid w:val="00E267C8"/>
    <w:rsid w:val="00E27679"/>
    <w:rsid w:val="00E324E4"/>
    <w:rsid w:val="00E44B56"/>
    <w:rsid w:val="00E45DBE"/>
    <w:rsid w:val="00E642CE"/>
    <w:rsid w:val="00E7216E"/>
    <w:rsid w:val="00E80AFB"/>
    <w:rsid w:val="00E80F08"/>
    <w:rsid w:val="00E81503"/>
    <w:rsid w:val="00E83983"/>
    <w:rsid w:val="00E86998"/>
    <w:rsid w:val="00E8711B"/>
    <w:rsid w:val="00E907E5"/>
    <w:rsid w:val="00E91E68"/>
    <w:rsid w:val="00E9253E"/>
    <w:rsid w:val="00E9274F"/>
    <w:rsid w:val="00E94A6E"/>
    <w:rsid w:val="00E95B32"/>
    <w:rsid w:val="00E96E3D"/>
    <w:rsid w:val="00EA1F35"/>
    <w:rsid w:val="00EA4F7F"/>
    <w:rsid w:val="00EB2E32"/>
    <w:rsid w:val="00EB5CDF"/>
    <w:rsid w:val="00EC173A"/>
    <w:rsid w:val="00EC53B8"/>
    <w:rsid w:val="00EC7AC6"/>
    <w:rsid w:val="00ED6438"/>
    <w:rsid w:val="00ED6CE5"/>
    <w:rsid w:val="00EE2529"/>
    <w:rsid w:val="00EE4FA7"/>
    <w:rsid w:val="00EE72DB"/>
    <w:rsid w:val="00EF0359"/>
    <w:rsid w:val="00F01A51"/>
    <w:rsid w:val="00F05101"/>
    <w:rsid w:val="00F05952"/>
    <w:rsid w:val="00F15384"/>
    <w:rsid w:val="00F176B3"/>
    <w:rsid w:val="00F20DF8"/>
    <w:rsid w:val="00F2186A"/>
    <w:rsid w:val="00F37DCA"/>
    <w:rsid w:val="00F40426"/>
    <w:rsid w:val="00F56267"/>
    <w:rsid w:val="00F64C25"/>
    <w:rsid w:val="00F663FE"/>
    <w:rsid w:val="00F66AF0"/>
    <w:rsid w:val="00F70B5D"/>
    <w:rsid w:val="00F7573E"/>
    <w:rsid w:val="00F8238F"/>
    <w:rsid w:val="00F83F4E"/>
    <w:rsid w:val="00F87930"/>
    <w:rsid w:val="00F929AC"/>
    <w:rsid w:val="00F93D5D"/>
    <w:rsid w:val="00F94653"/>
    <w:rsid w:val="00F97477"/>
    <w:rsid w:val="00FA2DC4"/>
    <w:rsid w:val="00FA5FF0"/>
    <w:rsid w:val="00FB27B6"/>
    <w:rsid w:val="00FB5596"/>
    <w:rsid w:val="00FB7489"/>
    <w:rsid w:val="00FC110E"/>
    <w:rsid w:val="00FC5F9F"/>
    <w:rsid w:val="00FD5D0E"/>
    <w:rsid w:val="00FD6EC5"/>
    <w:rsid w:val="00FE69F9"/>
    <w:rsid w:val="00FE76FC"/>
    <w:rsid w:val="00FF0C69"/>
    <w:rsid w:val="00FF2803"/>
    <w:rsid w:val="00FF51F4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72B0EE"/>
  <w15:chartTrackingRefBased/>
  <w15:docId w15:val="{0E2EA6B0-FAA1-4A5F-A7FF-43F4CA7A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78"/>
  </w:style>
  <w:style w:type="paragraph" w:styleId="Ttulo1">
    <w:name w:val="heading 1"/>
    <w:basedOn w:val="Normal"/>
    <w:next w:val="Normal"/>
    <w:link w:val="Ttulo1Char"/>
    <w:uiPriority w:val="9"/>
    <w:qFormat/>
    <w:rsid w:val="00834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Título 2 CAPÍTULO"/>
    <w:basedOn w:val="Normal"/>
    <w:next w:val="Normal"/>
    <w:link w:val="Ttulo2Char"/>
    <w:uiPriority w:val="9"/>
    <w:unhideWhenUsed/>
    <w:qFormat/>
    <w:rsid w:val="00287FA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7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0">
    <w:name w:val="heading 4"/>
    <w:basedOn w:val="Normal"/>
    <w:next w:val="Normal"/>
    <w:link w:val="Ttulo4Char"/>
    <w:uiPriority w:val="9"/>
    <w:semiHidden/>
    <w:unhideWhenUsed/>
    <w:qFormat/>
    <w:rsid w:val="00E7216E"/>
    <w:pPr>
      <w:keepNext/>
      <w:spacing w:before="240" w:after="60" w:line="240" w:lineRule="auto"/>
      <w:ind w:left="709"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7216E"/>
    <w:pPr>
      <w:spacing w:before="240" w:after="60" w:line="240" w:lineRule="auto"/>
      <w:ind w:left="709" w:firstLine="709"/>
      <w:jc w:val="both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8"/>
    </w:pPr>
    <w:rPr>
      <w:rFonts w:ascii="Cambria" w:eastAsia="Times New Roman" w:hAnsi="Cambr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34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aliases w:val="Título 2 CAPÍTULO Char"/>
    <w:basedOn w:val="Fontepargpadro"/>
    <w:link w:val="Ttulo2"/>
    <w:uiPriority w:val="9"/>
    <w:rsid w:val="00287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87F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D6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9EA"/>
  </w:style>
  <w:style w:type="paragraph" w:styleId="Rodap">
    <w:name w:val="footer"/>
    <w:basedOn w:val="Normal"/>
    <w:link w:val="RodapChar"/>
    <w:uiPriority w:val="99"/>
    <w:unhideWhenUsed/>
    <w:rsid w:val="009D6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9EA"/>
  </w:style>
  <w:style w:type="paragraph" w:styleId="SemEspaamento">
    <w:name w:val="No Spacing"/>
    <w:link w:val="SemEspaamentoChar"/>
    <w:uiPriority w:val="1"/>
    <w:qFormat/>
    <w:rsid w:val="0099034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9034F"/>
    <w:rPr>
      <w:rFonts w:eastAsiaTheme="minorEastAsia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34298"/>
    <w:pPr>
      <w:outlineLvl w:val="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287FA5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65868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A65868"/>
    <w:pPr>
      <w:spacing w:before="120" w:after="0"/>
      <w:ind w:left="220"/>
    </w:pPr>
    <w:rPr>
      <w:rFonts w:asciiTheme="minorHAnsi" w:hAnsiTheme="minorHAnsi"/>
      <w:b/>
      <w:bCs/>
    </w:rPr>
  </w:style>
  <w:style w:type="character" w:customStyle="1" w:styleId="FPFiguraChar">
    <w:name w:val="FP Figura Char"/>
    <w:link w:val="FPFigura"/>
    <w:locked/>
    <w:rsid w:val="00E8711B"/>
    <w:rPr>
      <w:rFonts w:ascii="Arial" w:eastAsia="Calibri" w:hAnsi="Arial" w:cs="Arial"/>
      <w:b/>
      <w:bCs/>
      <w:sz w:val="20"/>
      <w:szCs w:val="20"/>
    </w:rPr>
  </w:style>
  <w:style w:type="paragraph" w:customStyle="1" w:styleId="FPFigura">
    <w:name w:val="FP Figura"/>
    <w:basedOn w:val="Normal"/>
    <w:link w:val="FPFiguraChar"/>
    <w:qFormat/>
    <w:rsid w:val="00E8711B"/>
    <w:pPr>
      <w:spacing w:before="120" w:after="0" w:line="240" w:lineRule="auto"/>
      <w:jc w:val="both"/>
    </w:pPr>
    <w:rPr>
      <w:rFonts w:eastAsia="Calibri" w:cs="Arial"/>
      <w:b/>
      <w:bCs/>
      <w:sz w:val="20"/>
      <w:szCs w:val="20"/>
    </w:rPr>
  </w:style>
  <w:style w:type="character" w:customStyle="1" w:styleId="tpicosChar">
    <w:name w:val="tópicos Char"/>
    <w:basedOn w:val="Fontepargpadro"/>
    <w:link w:val="tpicos"/>
    <w:locked/>
    <w:rsid w:val="00287FA5"/>
    <w:rPr>
      <w:rFonts w:eastAsia="Times New Roman" w:cs="Arial"/>
      <w:lang w:eastAsia="pt-BR"/>
    </w:rPr>
  </w:style>
  <w:style w:type="paragraph" w:customStyle="1" w:styleId="tpicos">
    <w:name w:val="tópicos"/>
    <w:basedOn w:val="PargrafodaLista"/>
    <w:link w:val="tpicosChar"/>
    <w:qFormat/>
    <w:rsid w:val="00287FA5"/>
    <w:pPr>
      <w:numPr>
        <w:numId w:val="1"/>
      </w:numPr>
      <w:spacing w:after="60" w:line="240" w:lineRule="auto"/>
      <w:ind w:left="1276" w:hanging="425"/>
      <w:contextualSpacing w:val="0"/>
      <w:jc w:val="both"/>
    </w:pPr>
    <w:rPr>
      <w:rFonts w:eastAsia="Times New Roman" w:cs="Arial"/>
      <w:lang w:eastAsia="pt-BR"/>
    </w:rPr>
  </w:style>
  <w:style w:type="paragraph" w:styleId="PargrafodaLista">
    <w:name w:val="List Paragraph"/>
    <w:aliases w:val="Artigos n.,Parágrafo Artigos"/>
    <w:basedOn w:val="Normal"/>
    <w:link w:val="PargrafodaListaChar"/>
    <w:uiPriority w:val="1"/>
    <w:qFormat/>
    <w:rsid w:val="00287FA5"/>
    <w:pPr>
      <w:ind w:left="720"/>
      <w:contextualSpacing/>
    </w:pPr>
  </w:style>
  <w:style w:type="character" w:customStyle="1" w:styleId="PargrafodaListaChar">
    <w:name w:val="Parágrafo da Lista Char"/>
    <w:aliases w:val="Artigos n. Char,Parágrafo Artigos Char"/>
    <w:link w:val="PargrafodaLista"/>
    <w:uiPriority w:val="1"/>
    <w:locked/>
    <w:rsid w:val="00E7216E"/>
  </w:style>
  <w:style w:type="paragraph" w:customStyle="1" w:styleId="FPQuadro">
    <w:name w:val="FP Quadro"/>
    <w:basedOn w:val="Legenda"/>
    <w:qFormat/>
    <w:rsid w:val="00EE72DB"/>
    <w:pPr>
      <w:keepNext/>
    </w:pPr>
  </w:style>
  <w:style w:type="paragraph" w:styleId="Corpodetexto">
    <w:name w:val="Body Text"/>
    <w:basedOn w:val="Normal"/>
    <w:link w:val="CorpodetextoChar"/>
    <w:uiPriority w:val="99"/>
    <w:unhideWhenUsed/>
    <w:qFormat/>
    <w:rsid w:val="00287F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87FA5"/>
  </w:style>
  <w:style w:type="character" w:customStyle="1" w:styleId="FonteTabela-quadroChar">
    <w:name w:val="Fonte Tabela-quadro Char"/>
    <w:link w:val="FonteTabela-quadro"/>
    <w:locked/>
    <w:rsid w:val="00287FA5"/>
    <w:rPr>
      <w:rFonts w:ascii="Arial" w:eastAsia="Calibri" w:hAnsi="Arial" w:cs="Arial"/>
      <w:sz w:val="18"/>
      <w:szCs w:val="16"/>
    </w:rPr>
  </w:style>
  <w:style w:type="paragraph" w:customStyle="1" w:styleId="FonteTabela-quadro">
    <w:name w:val="Fonte Tabela-quadro"/>
    <w:basedOn w:val="Normal"/>
    <w:link w:val="FonteTabela-quadroChar"/>
    <w:qFormat/>
    <w:rsid w:val="00287FA5"/>
    <w:pPr>
      <w:spacing w:after="240" w:line="240" w:lineRule="auto"/>
      <w:ind w:left="709" w:firstLine="567"/>
      <w:contextualSpacing/>
    </w:pPr>
    <w:rPr>
      <w:rFonts w:eastAsia="Calibri" w:cs="Arial"/>
      <w:sz w:val="18"/>
      <w:szCs w:val="16"/>
    </w:rPr>
  </w:style>
  <w:style w:type="paragraph" w:styleId="Sumrio3">
    <w:name w:val="toc 3"/>
    <w:basedOn w:val="Normal"/>
    <w:next w:val="Normal"/>
    <w:autoRedefine/>
    <w:uiPriority w:val="39"/>
    <w:unhideWhenUsed/>
    <w:rsid w:val="002D0292"/>
    <w:pPr>
      <w:spacing w:after="0"/>
      <w:ind w:left="440"/>
    </w:pPr>
    <w:rPr>
      <w:rFonts w:asciiTheme="minorHAnsi" w:hAnsiTheme="minorHAnsi"/>
      <w:sz w:val="20"/>
      <w:szCs w:val="20"/>
    </w:rPr>
  </w:style>
  <w:style w:type="character" w:customStyle="1" w:styleId="Ttulo4Char">
    <w:name w:val="Título 4 Char"/>
    <w:basedOn w:val="Fontepargpadro"/>
    <w:link w:val="Ttulo40"/>
    <w:uiPriority w:val="9"/>
    <w:semiHidden/>
    <w:rsid w:val="00E7216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7216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7216E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7216E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7216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216E"/>
    <w:rPr>
      <w:rFonts w:ascii="Cambria" w:eastAsia="Times New Roman" w:hAnsi="Cambria" w:cs="Times New Roman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7216E"/>
    <w:pPr>
      <w:keepNext/>
      <w:tabs>
        <w:tab w:val="left" w:pos="567"/>
      </w:tabs>
      <w:spacing w:before="120" w:after="360" w:line="276" w:lineRule="auto"/>
      <w:ind w:left="709"/>
      <w:jc w:val="both"/>
      <w:outlineLvl w:val="0"/>
    </w:pPr>
    <w:rPr>
      <w:rFonts w:ascii="Franklin Gothic Demi" w:eastAsia="Times New Roman" w:hAnsi="Franklin Gothic Demi" w:cs="Times New Roman"/>
      <w:bCs/>
      <w:caps/>
      <w:color w:val="595959"/>
      <w:kern w:val="32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7216E"/>
    <w:rPr>
      <w:rFonts w:ascii="Franklin Gothic Demi" w:eastAsia="Times New Roman" w:hAnsi="Franklin Gothic Demi" w:cs="Times New Roman"/>
      <w:bCs/>
      <w:caps/>
      <w:color w:val="595959"/>
      <w:kern w:val="32"/>
      <w:sz w:val="32"/>
      <w:szCs w:val="32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7216E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216E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LegendaChar">
    <w:name w:val="Legenda Char"/>
    <w:aliases w:val="Legenda Quadro Char,Mapas Char,Legenda Char Char Char1,Legenda Char Char Char Char,Fonte tabela-figura-quadro Char,Legenda Char 89 Char,Legenda1 Char,Char Char Char1 Char,Char Char Char Char1 Char,Char Char Char2 Char,Char Char Char Char"/>
    <w:link w:val="Legenda"/>
    <w:locked/>
    <w:rsid w:val="00E7216E"/>
    <w:rPr>
      <w:rFonts w:ascii="Arial" w:eastAsia="Calibri" w:hAnsi="Arial" w:cs="Arial"/>
      <w:b/>
      <w:bCs/>
      <w:color w:val="7F7F7F"/>
    </w:rPr>
  </w:style>
  <w:style w:type="paragraph" w:styleId="Legenda">
    <w:name w:val="caption"/>
    <w:aliases w:val="Legenda Quadro,Mapas,Legenda Char Char,Legenda Char Char Char,Fonte tabela-figura-quadro,Legenda Char 89,Legenda1,Char Char Char1,Char Char Char Char1,Char Char Char2,Char Char Char,Char Char Char Char Char Char"/>
    <w:basedOn w:val="Normal"/>
    <w:next w:val="Normal"/>
    <w:link w:val="LegendaChar"/>
    <w:unhideWhenUsed/>
    <w:qFormat/>
    <w:rsid w:val="00E7216E"/>
    <w:pPr>
      <w:spacing w:after="0" w:line="240" w:lineRule="auto"/>
      <w:jc w:val="both"/>
    </w:pPr>
    <w:rPr>
      <w:rFonts w:eastAsia="Calibri" w:cs="Arial"/>
      <w:b/>
      <w:bCs/>
      <w:color w:val="7F7F7F"/>
    </w:rPr>
  </w:style>
  <w:style w:type="paragraph" w:styleId="Subttulo">
    <w:name w:val="Subtitle"/>
    <w:basedOn w:val="Normal"/>
    <w:next w:val="Normal"/>
    <w:link w:val="SubttuloChar"/>
    <w:uiPriority w:val="99"/>
    <w:qFormat/>
    <w:rsid w:val="00E7216E"/>
    <w:pPr>
      <w:spacing w:after="60" w:line="240" w:lineRule="auto"/>
      <w:ind w:left="709" w:firstLine="709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7216E"/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7216E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7216E"/>
    <w:pPr>
      <w:spacing w:after="120" w:line="240" w:lineRule="auto"/>
      <w:ind w:left="709" w:firstLine="709"/>
      <w:jc w:val="both"/>
    </w:pPr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216E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216E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16E"/>
    <w:rPr>
      <w:rFonts w:ascii="Tahoma" w:eastAsia="Times New Roman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16E"/>
    <w:pPr>
      <w:spacing w:after="0" w:line="240" w:lineRule="auto"/>
      <w:ind w:left="709" w:firstLine="709"/>
      <w:jc w:val="both"/>
    </w:pPr>
    <w:rPr>
      <w:rFonts w:ascii="Tahoma" w:eastAsia="Times New Roman" w:hAnsi="Tahoma" w:cs="Times New Roman"/>
      <w:sz w:val="16"/>
      <w:szCs w:val="1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i/>
      <w:iCs/>
      <w:color w:val="00000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E7216E"/>
    <w:rPr>
      <w:rFonts w:ascii="Arial" w:eastAsia="Times New Roman" w:hAnsi="Arial" w:cs="Times New Roman"/>
      <w:i/>
      <w:iCs/>
      <w:color w:val="000000"/>
      <w:szCs w:val="20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7216E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eastAsia="Times New Roman" w:cs="Times New Roman"/>
      <w:b/>
      <w:bCs/>
      <w:i/>
      <w:iCs/>
      <w:color w:val="4F81BD"/>
      <w:szCs w:val="20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7216E"/>
    <w:rPr>
      <w:rFonts w:ascii="Arial" w:eastAsia="Times New Roman" w:hAnsi="Arial" w:cs="Times New Roman"/>
      <w:b/>
      <w:bCs/>
      <w:i/>
      <w:iCs/>
      <w:color w:val="4F81BD"/>
      <w:szCs w:val="20"/>
      <w:lang w:eastAsia="pt-BR"/>
    </w:rPr>
  </w:style>
  <w:style w:type="character" w:customStyle="1" w:styleId="FIGURAChar">
    <w:name w:val="FIGURA Char"/>
    <w:link w:val="FIGURA0"/>
    <w:locked/>
    <w:rsid w:val="00E7216E"/>
    <w:rPr>
      <w:rFonts w:ascii="Arial" w:eastAsia="Calibri" w:hAnsi="Arial" w:cs="Arial"/>
      <w:b/>
      <w:bCs/>
      <w:noProof/>
      <w:color w:val="7F7F7F"/>
    </w:rPr>
  </w:style>
  <w:style w:type="paragraph" w:customStyle="1" w:styleId="FIGURA0">
    <w:name w:val="FIGURA"/>
    <w:basedOn w:val="Legenda"/>
    <w:link w:val="FIGURAChar"/>
    <w:qFormat/>
    <w:rsid w:val="00E7216E"/>
    <w:pPr>
      <w:spacing w:before="120"/>
      <w:jc w:val="left"/>
    </w:pPr>
    <w:rPr>
      <w:noProof/>
    </w:rPr>
  </w:style>
  <w:style w:type="character" w:customStyle="1" w:styleId="ConteudotabelaChar">
    <w:name w:val="Conteudo tabela Char"/>
    <w:link w:val="Conteudotabela"/>
    <w:locked/>
    <w:rsid w:val="00E7216E"/>
    <w:rPr>
      <w:rFonts w:ascii="Calibri" w:eastAsia="Calibri" w:hAnsi="Calibri"/>
      <w:sz w:val="18"/>
      <w:szCs w:val="18"/>
    </w:rPr>
  </w:style>
  <w:style w:type="paragraph" w:customStyle="1" w:styleId="Conteudotabela">
    <w:name w:val="Conteudo tabela"/>
    <w:basedOn w:val="Normal"/>
    <w:link w:val="ConteudotabelaChar"/>
    <w:rsid w:val="00E7216E"/>
    <w:pPr>
      <w:spacing w:after="0" w:line="240" w:lineRule="auto"/>
      <w:ind w:left="709"/>
      <w:jc w:val="both"/>
    </w:pPr>
    <w:rPr>
      <w:rFonts w:ascii="Calibri" w:eastAsia="Calibri" w:hAnsi="Calibri"/>
      <w:sz w:val="18"/>
      <w:szCs w:val="18"/>
    </w:rPr>
  </w:style>
  <w:style w:type="paragraph" w:customStyle="1" w:styleId="estilo151">
    <w:name w:val="estilo151"/>
    <w:basedOn w:val="Normal"/>
    <w:uiPriority w:val="99"/>
    <w:rsid w:val="00E7216E"/>
    <w:pPr>
      <w:spacing w:before="100" w:beforeAutospacing="1" w:after="100" w:afterAutospacing="1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E721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FonteChar">
    <w:name w:val="Fonte Char"/>
    <w:link w:val="Fonte"/>
    <w:locked/>
    <w:rsid w:val="00E8711B"/>
    <w:rPr>
      <w:rFonts w:ascii="Arial" w:eastAsia="Calibri" w:hAnsi="Arial" w:cs="Arial"/>
      <w:sz w:val="18"/>
    </w:rPr>
  </w:style>
  <w:style w:type="paragraph" w:customStyle="1" w:styleId="Fonte">
    <w:name w:val="Fonte"/>
    <w:basedOn w:val="Normal"/>
    <w:next w:val="Normal"/>
    <w:link w:val="FonteChar"/>
    <w:qFormat/>
    <w:rsid w:val="00E8711B"/>
    <w:pPr>
      <w:spacing w:after="360" w:line="240" w:lineRule="auto"/>
      <w:contextualSpacing/>
      <w:jc w:val="both"/>
    </w:pPr>
    <w:rPr>
      <w:rFonts w:eastAsia="Calibri" w:cs="Arial"/>
      <w:sz w:val="18"/>
    </w:rPr>
  </w:style>
  <w:style w:type="character" w:customStyle="1" w:styleId="Ttulo4Char0">
    <w:name w:val="Título4 Char"/>
    <w:link w:val="Ttulo4"/>
    <w:locked/>
    <w:rsid w:val="00E7216E"/>
    <w:rPr>
      <w:rFonts w:cs="Arial"/>
      <w:b/>
      <w:color w:val="4D4D4D"/>
    </w:rPr>
  </w:style>
  <w:style w:type="paragraph" w:customStyle="1" w:styleId="Ttulo4">
    <w:name w:val="Título4"/>
    <w:basedOn w:val="Normal"/>
    <w:next w:val="Normal"/>
    <w:link w:val="Ttulo4Char0"/>
    <w:autoRedefine/>
    <w:qFormat/>
    <w:rsid w:val="00E7216E"/>
    <w:pPr>
      <w:numPr>
        <w:ilvl w:val="3"/>
        <w:numId w:val="2"/>
      </w:numPr>
      <w:spacing w:before="120" w:after="120" w:line="240" w:lineRule="auto"/>
      <w:ind w:left="851" w:hanging="851"/>
      <w:jc w:val="both"/>
      <w:outlineLvl w:val="3"/>
    </w:pPr>
    <w:rPr>
      <w:rFonts w:cs="Arial"/>
      <w:b/>
      <w:color w:val="4D4D4D"/>
    </w:rPr>
  </w:style>
  <w:style w:type="character" w:customStyle="1" w:styleId="Ttulo5Char0">
    <w:name w:val="Título 5_ Char"/>
    <w:basedOn w:val="Fontepargpadro"/>
    <w:link w:val="Ttulo50"/>
    <w:locked/>
    <w:rsid w:val="00E7216E"/>
    <w:rPr>
      <w:rFonts w:ascii="Arial" w:hAnsi="Arial" w:cs="Arial"/>
      <w:i/>
      <w:u w:val="single"/>
    </w:rPr>
  </w:style>
  <w:style w:type="paragraph" w:customStyle="1" w:styleId="Ttulo50">
    <w:name w:val="Título 5_"/>
    <w:basedOn w:val="Normal"/>
    <w:next w:val="Normal"/>
    <w:link w:val="Ttulo5Char0"/>
    <w:qFormat/>
    <w:rsid w:val="00E7216E"/>
    <w:pPr>
      <w:spacing w:before="120" w:after="60" w:line="240" w:lineRule="auto"/>
      <w:jc w:val="both"/>
    </w:pPr>
    <w:rPr>
      <w:rFonts w:cs="Arial"/>
      <w:i/>
      <w:u w:val="single"/>
    </w:rPr>
  </w:style>
  <w:style w:type="character" w:customStyle="1" w:styleId="Normal-quadrotabelaChar">
    <w:name w:val="Normal - quadro tabela Char"/>
    <w:basedOn w:val="Fontepargpadro"/>
    <w:link w:val="Normal-quadrotabela"/>
    <w:locked/>
    <w:rsid w:val="00E7216E"/>
    <w:rPr>
      <w:rFonts w:ascii="Arial" w:hAnsi="Arial" w:cs="Arial"/>
    </w:rPr>
  </w:style>
  <w:style w:type="paragraph" w:customStyle="1" w:styleId="Normal-quadrotabela">
    <w:name w:val="Normal - quadro tabela"/>
    <w:basedOn w:val="Normal"/>
    <w:link w:val="Normal-quadrotabelaChar"/>
    <w:qFormat/>
    <w:rsid w:val="00E7216E"/>
    <w:pPr>
      <w:spacing w:after="120" w:line="240" w:lineRule="auto"/>
      <w:ind w:left="709"/>
      <w:jc w:val="both"/>
    </w:pPr>
    <w:rPr>
      <w:rFonts w:cs="Arial"/>
    </w:rPr>
  </w:style>
  <w:style w:type="paragraph" w:customStyle="1" w:styleId="Figura">
    <w:name w:val="Figura"/>
    <w:basedOn w:val="Corpodetexto"/>
    <w:next w:val="Corpodetexto"/>
    <w:uiPriority w:val="8"/>
    <w:qFormat/>
    <w:rsid w:val="00E7216E"/>
    <w:pPr>
      <w:numPr>
        <w:numId w:val="3"/>
      </w:numPr>
      <w:spacing w:before="240" w:line="276" w:lineRule="auto"/>
      <w:ind w:left="1276" w:hanging="1276"/>
    </w:pPr>
    <w:rPr>
      <w:rFonts w:ascii="Century Gothic" w:eastAsia="Times New Roman" w:hAnsi="Century Gothic" w:cs="Arial"/>
      <w:smallCaps/>
      <w:color w:val="808080"/>
      <w:szCs w:val="20"/>
      <w:lang w:eastAsia="pt-BR"/>
    </w:rPr>
  </w:style>
  <w:style w:type="character" w:styleId="nfaseSutil">
    <w:name w:val="Subtle Emphasis"/>
    <w:uiPriority w:val="19"/>
    <w:qFormat/>
    <w:rsid w:val="00E7216E"/>
    <w:rPr>
      <w:i/>
      <w:iCs/>
      <w:color w:val="808080"/>
    </w:rPr>
  </w:style>
  <w:style w:type="character" w:styleId="nfaseIntensa">
    <w:name w:val="Intense Emphasis"/>
    <w:uiPriority w:val="21"/>
    <w:qFormat/>
    <w:rsid w:val="00E7216E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E7216E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E7216E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E7216E"/>
    <w:rPr>
      <w:b/>
      <w:bCs/>
      <w:smallCaps/>
      <w:spacing w:val="5"/>
    </w:rPr>
  </w:style>
  <w:style w:type="character" w:customStyle="1" w:styleId="apple-converted-space">
    <w:name w:val="apple-converted-space"/>
    <w:basedOn w:val="Fontepargpadro"/>
    <w:rsid w:val="00E7216E"/>
  </w:style>
  <w:style w:type="character" w:customStyle="1" w:styleId="ph">
    <w:name w:val="ph"/>
    <w:basedOn w:val="Fontepargpadro"/>
    <w:rsid w:val="00E7216E"/>
  </w:style>
  <w:style w:type="character" w:customStyle="1" w:styleId="estilo15">
    <w:name w:val="estilo15"/>
    <w:basedOn w:val="Fontepargpadro"/>
    <w:rsid w:val="00E7216E"/>
  </w:style>
  <w:style w:type="paragraph" w:styleId="ndicedeilustraes">
    <w:name w:val="table of figures"/>
    <w:basedOn w:val="Normal"/>
    <w:next w:val="Normal"/>
    <w:uiPriority w:val="99"/>
    <w:unhideWhenUsed/>
    <w:rsid w:val="009C0CC8"/>
    <w:pPr>
      <w:spacing w:after="0"/>
    </w:pPr>
  </w:style>
  <w:style w:type="character" w:styleId="Refdecomentrio">
    <w:name w:val="annotation reference"/>
    <w:basedOn w:val="Fontepargpadro"/>
    <w:uiPriority w:val="99"/>
    <w:unhideWhenUsed/>
    <w:rsid w:val="006B248D"/>
    <w:rPr>
      <w:sz w:val="16"/>
      <w:szCs w:val="16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21B3D"/>
    <w:pPr>
      <w:spacing w:after="0" w:line="240" w:lineRule="auto"/>
      <w:ind w:left="220" w:hanging="220"/>
    </w:pPr>
  </w:style>
  <w:style w:type="paragraph" w:customStyle="1" w:styleId="FPTIT-0">
    <w:name w:val="FP_TIT-0"/>
    <w:basedOn w:val="PargrafodaLista"/>
    <w:link w:val="FPTIT-0Char"/>
    <w:qFormat/>
    <w:rsid w:val="006A0798"/>
    <w:pPr>
      <w:pageBreakBefore/>
      <w:numPr>
        <w:numId w:val="4"/>
      </w:numPr>
      <w:tabs>
        <w:tab w:val="left" w:pos="426"/>
        <w:tab w:val="left" w:pos="567"/>
      </w:tabs>
      <w:spacing w:before="120" w:after="360" w:line="276" w:lineRule="auto"/>
      <w:jc w:val="both"/>
    </w:pPr>
    <w:rPr>
      <w:rFonts w:ascii="Arial Black" w:eastAsia="Times New Roman" w:hAnsi="Arial Black" w:cs="Times New Roman"/>
      <w:b/>
      <w:bCs/>
      <w:caps/>
      <w:kern w:val="32"/>
      <w:sz w:val="26"/>
      <w:szCs w:val="26"/>
    </w:rPr>
  </w:style>
  <w:style w:type="character" w:customStyle="1" w:styleId="FPTIT-0Char">
    <w:name w:val="FP_TIT-0 Char"/>
    <w:basedOn w:val="Fontepargpadro"/>
    <w:link w:val="FPTIT-0"/>
    <w:rsid w:val="006A0798"/>
    <w:rPr>
      <w:rFonts w:ascii="Arial Black" w:eastAsia="Times New Roman" w:hAnsi="Arial Black" w:cs="Times New Roman"/>
      <w:b/>
      <w:bCs/>
      <w:caps/>
      <w:kern w:val="32"/>
      <w:sz w:val="26"/>
      <w:szCs w:val="26"/>
    </w:rPr>
  </w:style>
  <w:style w:type="paragraph" w:customStyle="1" w:styleId="FPTIT-1">
    <w:name w:val="FP_TIT-1"/>
    <w:basedOn w:val="PargrafodaLista"/>
    <w:link w:val="FPTIT-1Char"/>
    <w:qFormat/>
    <w:rsid w:val="006A0798"/>
    <w:pPr>
      <w:numPr>
        <w:numId w:val="5"/>
      </w:numPr>
      <w:spacing w:before="360" w:after="120"/>
      <w:contextualSpacing w:val="0"/>
    </w:pPr>
    <w:rPr>
      <w:rFonts w:ascii="Arial Black" w:eastAsia="Times New Roman" w:hAnsi="Arial Black" w:cs="Times New Roman"/>
      <w:bCs/>
      <w:caps/>
      <w:color w:val="808080"/>
      <w:kern w:val="32"/>
      <w:sz w:val="26"/>
      <w:szCs w:val="26"/>
    </w:rPr>
  </w:style>
  <w:style w:type="character" w:customStyle="1" w:styleId="FPTIT-1Char">
    <w:name w:val="FP_TIT-1 Char"/>
    <w:basedOn w:val="Fontepargpadro"/>
    <w:link w:val="FPTIT-1"/>
    <w:rsid w:val="006A0798"/>
    <w:rPr>
      <w:rFonts w:ascii="Arial Black" w:eastAsia="Times New Roman" w:hAnsi="Arial Black" w:cs="Times New Roman"/>
      <w:bCs/>
      <w:caps/>
      <w:color w:val="808080"/>
      <w:kern w:val="32"/>
      <w:sz w:val="26"/>
      <w:szCs w:val="26"/>
    </w:rPr>
  </w:style>
  <w:style w:type="paragraph" w:customStyle="1" w:styleId="FPTIT-2">
    <w:name w:val="FP_TIT-2"/>
    <w:basedOn w:val="PargrafodaLista"/>
    <w:link w:val="FPTIT-2Char"/>
    <w:autoRedefine/>
    <w:qFormat/>
    <w:rsid w:val="006A0798"/>
    <w:pPr>
      <w:numPr>
        <w:ilvl w:val="1"/>
        <w:numId w:val="5"/>
      </w:numPr>
      <w:spacing w:before="240" w:after="120"/>
      <w:contextualSpacing w:val="0"/>
    </w:pPr>
    <w:rPr>
      <w:rFonts w:eastAsia="Times New Roman" w:cs="Times New Roman"/>
      <w:b/>
      <w:bCs/>
      <w:iCs/>
      <w:caps/>
      <w:color w:val="595959"/>
      <w:sz w:val="24"/>
      <w:szCs w:val="28"/>
      <w:lang w:eastAsia="pt-BR"/>
    </w:rPr>
  </w:style>
  <w:style w:type="character" w:customStyle="1" w:styleId="FPTIT-2Char">
    <w:name w:val="FP_TIT-2 Char"/>
    <w:basedOn w:val="Fontepargpadro"/>
    <w:link w:val="FPTIT-2"/>
    <w:rsid w:val="006A0798"/>
    <w:rPr>
      <w:rFonts w:eastAsia="Times New Roman" w:cs="Times New Roman"/>
      <w:b/>
      <w:bCs/>
      <w:iCs/>
      <w:caps/>
      <w:color w:val="595959"/>
      <w:sz w:val="24"/>
      <w:szCs w:val="28"/>
      <w:lang w:eastAsia="pt-BR"/>
    </w:rPr>
  </w:style>
  <w:style w:type="paragraph" w:customStyle="1" w:styleId="FPTIT-3">
    <w:name w:val="FP_TIT-3"/>
    <w:basedOn w:val="PargrafodaLista"/>
    <w:link w:val="FPTIT-3Char"/>
    <w:autoRedefine/>
    <w:qFormat/>
    <w:rsid w:val="00B37EE0"/>
    <w:pPr>
      <w:numPr>
        <w:ilvl w:val="2"/>
        <w:numId w:val="5"/>
      </w:numPr>
      <w:spacing w:before="240" w:after="120"/>
      <w:contextualSpacing w:val="0"/>
    </w:pPr>
    <w:rPr>
      <w:rFonts w:ascii="Arial Negrito" w:eastAsia="Times New Roman" w:hAnsi="Arial Negrito" w:cs="Times New Roman"/>
      <w:b/>
      <w:bCs/>
      <w:iCs/>
      <w:color w:val="808080"/>
      <w:sz w:val="24"/>
      <w:szCs w:val="18"/>
      <w:lang w:eastAsia="pt-BR"/>
    </w:rPr>
  </w:style>
  <w:style w:type="character" w:customStyle="1" w:styleId="FPTIT-3Char">
    <w:name w:val="FP_TIT-3 Char"/>
    <w:basedOn w:val="Fontepargpadro"/>
    <w:link w:val="FPTIT-3"/>
    <w:rsid w:val="00B37EE0"/>
    <w:rPr>
      <w:rFonts w:ascii="Arial Negrito" w:eastAsia="Times New Roman" w:hAnsi="Arial Negrito" w:cs="Times New Roman"/>
      <w:b/>
      <w:bCs/>
      <w:iCs/>
      <w:color w:val="808080"/>
      <w:sz w:val="24"/>
      <w:szCs w:val="18"/>
      <w:lang w:eastAsia="pt-BR"/>
    </w:rPr>
  </w:style>
  <w:style w:type="paragraph" w:customStyle="1" w:styleId="FPTIT-4">
    <w:name w:val="FP_TIT-4"/>
    <w:basedOn w:val="PargrafodaLista"/>
    <w:qFormat/>
    <w:rsid w:val="006A0798"/>
    <w:pPr>
      <w:numPr>
        <w:ilvl w:val="3"/>
        <w:numId w:val="5"/>
      </w:numPr>
      <w:spacing w:before="240" w:after="120"/>
      <w:contextualSpacing w:val="0"/>
    </w:pPr>
    <w:rPr>
      <w:rFonts w:ascii="Arial Negrito" w:eastAsia="Times New Roman" w:hAnsi="Arial Negrito" w:cs="Times New Roman"/>
      <w:b/>
      <w:bCs/>
      <w:iCs/>
      <w:color w:val="4D4D4D"/>
      <w:lang w:eastAsia="pt-BR"/>
    </w:rPr>
  </w:style>
  <w:style w:type="paragraph" w:customStyle="1" w:styleId="FPTIT-5">
    <w:name w:val="FP_TIT-5"/>
    <w:basedOn w:val="Normal"/>
    <w:link w:val="FPTIT-5Char"/>
    <w:qFormat/>
    <w:rsid w:val="006A0798"/>
    <w:pPr>
      <w:numPr>
        <w:ilvl w:val="4"/>
        <w:numId w:val="5"/>
      </w:numPr>
    </w:pPr>
    <w:rPr>
      <w:rFonts w:cs="Arial"/>
      <w:i/>
      <w:u w:val="single"/>
    </w:rPr>
  </w:style>
  <w:style w:type="character" w:customStyle="1" w:styleId="FPTIT-5Char">
    <w:name w:val="FP_TIT-5 Char"/>
    <w:basedOn w:val="Fontepargpadro"/>
    <w:link w:val="FPTIT-5"/>
    <w:rsid w:val="006A0798"/>
    <w:rPr>
      <w:rFonts w:cs="Arial"/>
      <w:i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2D0292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customStyle="1" w:styleId="FP-texto">
    <w:name w:val="@FP-texto"/>
    <w:basedOn w:val="Normal"/>
    <w:link w:val="FP-textoChar"/>
    <w:qFormat/>
    <w:rsid w:val="0038210F"/>
    <w:pPr>
      <w:spacing w:after="120" w:line="240" w:lineRule="auto"/>
      <w:ind w:left="709" w:firstLine="709"/>
      <w:jc w:val="both"/>
    </w:pPr>
    <w:rPr>
      <w:rFonts w:eastAsia="Times New Roman" w:cs="Arial"/>
      <w:szCs w:val="20"/>
      <w:lang w:eastAsia="pt-BR"/>
    </w:rPr>
  </w:style>
  <w:style w:type="table" w:styleId="Tabelacomgrade">
    <w:name w:val="Table Grid"/>
    <w:basedOn w:val="Tabelanormal"/>
    <w:uiPriority w:val="39"/>
    <w:rsid w:val="007B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P-textoChar">
    <w:name w:val="@FP-texto Char"/>
    <w:basedOn w:val="Fontepargpadro"/>
    <w:link w:val="FP-texto"/>
    <w:rsid w:val="0038210F"/>
    <w:rPr>
      <w:rFonts w:ascii="Arial" w:eastAsia="Times New Roman" w:hAnsi="Arial" w:cs="Arial"/>
      <w:szCs w:val="20"/>
      <w:lang w:eastAsia="pt-BR"/>
    </w:rPr>
  </w:style>
  <w:style w:type="paragraph" w:customStyle="1" w:styleId="FPTabela">
    <w:name w:val="FP Tabela"/>
    <w:basedOn w:val="FIGURA0"/>
    <w:qFormat/>
    <w:rsid w:val="00E8711B"/>
  </w:style>
  <w:style w:type="character" w:styleId="Refdenotaderodap">
    <w:name w:val="footnote reference"/>
    <w:aliases w:val="Times 10 Point, Exposant 3 Point,Footnote symbol,Exposant 3 Point"/>
    <w:uiPriority w:val="99"/>
    <w:rsid w:val="00E8711B"/>
    <w:rPr>
      <w:vertAlign w:val="superscript"/>
    </w:rPr>
  </w:style>
  <w:style w:type="paragraph" w:customStyle="1" w:styleId="LegendaFigura">
    <w:name w:val="Legenda Figura"/>
    <w:basedOn w:val="Normal"/>
    <w:link w:val="LegendaFiguraChar"/>
    <w:qFormat/>
    <w:rsid w:val="00EC53B8"/>
    <w:pPr>
      <w:spacing w:before="120" w:after="0" w:line="240" w:lineRule="auto"/>
      <w:ind w:left="709"/>
      <w:jc w:val="both"/>
    </w:pPr>
    <w:rPr>
      <w:rFonts w:eastAsia="Calibri" w:cs="Arial"/>
      <w:b/>
      <w:bCs/>
      <w:sz w:val="20"/>
      <w:szCs w:val="20"/>
    </w:rPr>
  </w:style>
  <w:style w:type="character" w:customStyle="1" w:styleId="LegendaFiguraChar">
    <w:name w:val="Legenda Figura Char"/>
    <w:link w:val="LegendaFigura"/>
    <w:rsid w:val="00EC53B8"/>
    <w:rPr>
      <w:rFonts w:eastAsia="Calibri" w:cs="Arial"/>
      <w:b/>
      <w:bCs/>
      <w:sz w:val="20"/>
      <w:szCs w:val="20"/>
    </w:rPr>
  </w:style>
  <w:style w:type="table" w:customStyle="1" w:styleId="campolargo">
    <w:name w:val="campo largo"/>
    <w:basedOn w:val="Tabelanormal"/>
    <w:uiPriority w:val="99"/>
    <w:qFormat/>
    <w:rsid w:val="0007380B"/>
    <w:pPr>
      <w:spacing w:after="0" w:line="240" w:lineRule="auto"/>
      <w:jc w:val="right"/>
    </w:pPr>
    <w:rPr>
      <w:rFonts w:asciiTheme="minorHAnsi" w:eastAsia="Calibri" w:hAnsiTheme="minorHAnsi" w:cs="Times New Roman"/>
      <w:sz w:val="18"/>
      <w:szCs w:val="20"/>
      <w:lang w:eastAsia="pt-BR"/>
    </w:rPr>
    <w:tblPr>
      <w:tblStyleRowBandSize w:val="1"/>
      <w:tblBorders>
        <w:bottom w:val="single" w:sz="12" w:space="0" w:color="7F7F7F"/>
        <w:insideH w:val="single" w:sz="2" w:space="0" w:color="7F7F7F"/>
      </w:tblBorders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Shruti" w:hAnsi="Shruti"/>
        <w:b w:val="0"/>
        <w:color w:val="FFFFFF"/>
        <w:sz w:val="18"/>
      </w:rPr>
      <w:tblPr/>
      <w:tcPr>
        <w:shd w:val="clear" w:color="auto" w:fill="BFBFBF"/>
      </w:tcPr>
    </w:tblStylePr>
    <w:tblStylePr w:type="lastRow">
      <w:rPr>
        <w:rFonts w:ascii="Calibri" w:hAnsi="Calibri"/>
        <w:sz w:val="18"/>
      </w:rPr>
      <w:tblPr/>
      <w:tcPr>
        <w:tcBorders>
          <w:top w:val="nil"/>
          <w:left w:val="nil"/>
          <w:bottom w:val="double" w:sz="4" w:space="0" w:color="7F7F7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rPr>
        <w:sz w:val="18"/>
      </w:rPr>
      <w:tblPr/>
      <w:tcPr>
        <w:shd w:val="clear" w:color="auto" w:fill="F2F2F2"/>
      </w:tcPr>
    </w:tblStylePr>
  </w:style>
  <w:style w:type="paragraph" w:customStyle="1" w:styleId="Engefoto-Texto">
    <w:name w:val="Engefoto - Texto"/>
    <w:basedOn w:val="Normal"/>
    <w:link w:val="Engefoto-TextoChar"/>
    <w:rsid w:val="00002555"/>
    <w:pPr>
      <w:spacing w:before="100" w:beforeAutospacing="1" w:after="100" w:afterAutospacing="1" w:line="360" w:lineRule="auto"/>
      <w:jc w:val="both"/>
    </w:pPr>
    <w:rPr>
      <w:rFonts w:eastAsia="Times New Roman" w:cs="Arial"/>
      <w:sz w:val="24"/>
      <w:szCs w:val="24"/>
      <w:lang w:eastAsia="pt-BR"/>
    </w:rPr>
  </w:style>
  <w:style w:type="character" w:customStyle="1" w:styleId="Engefoto-TextoChar">
    <w:name w:val="Engefoto - Texto Char"/>
    <w:link w:val="Engefoto-Texto"/>
    <w:rsid w:val="00002555"/>
    <w:rPr>
      <w:rFonts w:eastAsia="Times New Roman" w:cs="Arial"/>
      <w:sz w:val="24"/>
      <w:szCs w:val="24"/>
      <w:lang w:eastAsia="pt-BR"/>
    </w:rPr>
  </w:style>
  <w:style w:type="paragraph" w:customStyle="1" w:styleId="LEICAPITULO">
    <w:name w:val="LEI_CAPITULO"/>
    <w:basedOn w:val="Normal"/>
    <w:link w:val="LEICAPITULOChar"/>
    <w:qFormat/>
    <w:rsid w:val="004818A7"/>
    <w:pPr>
      <w:widowControl w:val="0"/>
      <w:tabs>
        <w:tab w:val="left" w:pos="0"/>
      </w:tabs>
      <w:spacing w:after="0" w:line="274" w:lineRule="exact"/>
      <w:ind w:right="-8"/>
      <w:jc w:val="center"/>
      <w:outlineLvl w:val="0"/>
    </w:pPr>
    <w:rPr>
      <w:rFonts w:eastAsia="Calibri" w:cs="Arial"/>
      <w:b/>
      <w:noProof/>
    </w:rPr>
  </w:style>
  <w:style w:type="paragraph" w:customStyle="1" w:styleId="LeiSecao">
    <w:name w:val="Lei_Secao"/>
    <w:basedOn w:val="Normal"/>
    <w:link w:val="LeiSecaoChar"/>
    <w:qFormat/>
    <w:rsid w:val="002F6CA2"/>
    <w:pPr>
      <w:widowControl w:val="0"/>
      <w:tabs>
        <w:tab w:val="left" w:pos="0"/>
      </w:tabs>
      <w:spacing w:after="0" w:line="274" w:lineRule="exact"/>
      <w:ind w:right="-8"/>
      <w:jc w:val="center"/>
      <w:outlineLvl w:val="1"/>
    </w:pPr>
    <w:rPr>
      <w:rFonts w:eastAsia="Calibri" w:cs="Arial"/>
      <w:b/>
      <w:noProof/>
    </w:rPr>
  </w:style>
  <w:style w:type="character" w:customStyle="1" w:styleId="LEICAPITULOChar">
    <w:name w:val="LEI_CAPITULO Char"/>
    <w:basedOn w:val="Fontepargpadro"/>
    <w:link w:val="LEICAPITULO"/>
    <w:rsid w:val="004818A7"/>
    <w:rPr>
      <w:rFonts w:eastAsia="Calibri" w:cs="Arial"/>
      <w:b/>
      <w:noProof/>
    </w:rPr>
  </w:style>
  <w:style w:type="paragraph" w:customStyle="1" w:styleId="LeiSubsecao">
    <w:name w:val="Lei_Subsecao"/>
    <w:basedOn w:val="Normal"/>
    <w:link w:val="LeiSubsecaoChar"/>
    <w:qFormat/>
    <w:rsid w:val="00241B32"/>
    <w:pPr>
      <w:widowControl w:val="0"/>
      <w:tabs>
        <w:tab w:val="left" w:pos="0"/>
      </w:tabs>
      <w:spacing w:after="0" w:line="274" w:lineRule="exact"/>
      <w:ind w:right="-8"/>
      <w:jc w:val="center"/>
      <w:outlineLvl w:val="2"/>
    </w:pPr>
    <w:rPr>
      <w:rFonts w:eastAsia="Calibri" w:cs="Arial"/>
      <w:b/>
      <w:noProof/>
    </w:rPr>
  </w:style>
  <w:style w:type="character" w:customStyle="1" w:styleId="LeiSecaoChar">
    <w:name w:val="Lei_Secao Char"/>
    <w:basedOn w:val="Fontepargpadro"/>
    <w:link w:val="LeiSecao"/>
    <w:rsid w:val="002F6CA2"/>
    <w:rPr>
      <w:rFonts w:eastAsia="Calibri" w:cs="Arial"/>
      <w:b/>
      <w:noProof/>
    </w:rPr>
  </w:style>
  <w:style w:type="table" w:styleId="TabeladeGrade1Clara">
    <w:name w:val="Grid Table 1 Light"/>
    <w:basedOn w:val="Tabelanormal"/>
    <w:uiPriority w:val="46"/>
    <w:rsid w:val="00B056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eiSubsecaoChar">
    <w:name w:val="Lei_Subsecao Char"/>
    <w:basedOn w:val="Fontepargpadro"/>
    <w:link w:val="LeiSubsecao"/>
    <w:rsid w:val="00241B32"/>
    <w:rPr>
      <w:rFonts w:eastAsia="Calibri" w:cs="Arial"/>
      <w:b/>
      <w:noProof/>
    </w:rPr>
  </w:style>
  <w:style w:type="paragraph" w:customStyle="1" w:styleId="LEITTULO">
    <w:name w:val="LEI TÍTULO"/>
    <w:basedOn w:val="PargrafodaLista"/>
    <w:link w:val="LEITTULOChar"/>
    <w:qFormat/>
    <w:rsid w:val="00CF67FE"/>
    <w:pPr>
      <w:tabs>
        <w:tab w:val="left" w:pos="1418"/>
      </w:tabs>
      <w:spacing w:after="200" w:line="240" w:lineRule="auto"/>
      <w:ind w:left="0"/>
      <w:jc w:val="center"/>
    </w:pPr>
    <w:rPr>
      <w:rFonts w:ascii="Calibri" w:eastAsia="Calibri" w:hAnsi="Calibri" w:cs="Times New Roman"/>
      <w:b/>
      <w:sz w:val="28"/>
    </w:rPr>
  </w:style>
  <w:style w:type="character" w:customStyle="1" w:styleId="LEITTULOChar">
    <w:name w:val="LEI TÍTULO Char"/>
    <w:basedOn w:val="PargrafodaListaChar"/>
    <w:link w:val="LEITTULO"/>
    <w:rsid w:val="00CF67FE"/>
    <w:rPr>
      <w:rFonts w:ascii="Calibri" w:eastAsia="Calibri" w:hAnsi="Calibri" w:cs="Times New Roman"/>
      <w:b/>
      <w:sz w:val="28"/>
    </w:rPr>
  </w:style>
  <w:style w:type="paragraph" w:styleId="Sumrio5">
    <w:name w:val="toc 5"/>
    <w:basedOn w:val="Normal"/>
    <w:next w:val="Normal"/>
    <w:autoRedefine/>
    <w:uiPriority w:val="39"/>
    <w:unhideWhenUsed/>
    <w:rsid w:val="00A65868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65868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A65868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A65868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A65868"/>
    <w:pPr>
      <w:spacing w:after="0"/>
      <w:ind w:left="1760"/>
    </w:pPr>
    <w:rPr>
      <w:rFonts w:asciiTheme="minorHAnsi" w:hAnsiTheme="minorHAnsi"/>
      <w:sz w:val="20"/>
      <w:szCs w:val="20"/>
    </w:rPr>
  </w:style>
  <w:style w:type="numbering" w:customStyle="1" w:styleId="Estilo1">
    <w:name w:val="Estilo1"/>
    <w:uiPriority w:val="99"/>
    <w:rsid w:val="0092637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103FB-5450-484E-87ED-8AF9019C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1952</Words>
  <Characters>10545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Bacila de Amorim</dc:creator>
  <cp:keywords/>
  <dc:description/>
  <cp:lastModifiedBy>Fernanda Crystina Souza</cp:lastModifiedBy>
  <cp:revision>4</cp:revision>
  <cp:lastPrinted>2016-12-08T18:25:00Z</cp:lastPrinted>
  <dcterms:created xsi:type="dcterms:W3CDTF">2017-07-17T14:19:00Z</dcterms:created>
  <dcterms:modified xsi:type="dcterms:W3CDTF">2017-07-18T13:57:00Z</dcterms:modified>
</cp:coreProperties>
</file>